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tblLook w:val="04A0" w:firstRow="1" w:lastRow="0" w:firstColumn="1" w:lastColumn="0" w:noHBand="0" w:noVBand="1"/>
      </w:tblPr>
      <w:tblGrid>
        <w:gridCol w:w="10080"/>
      </w:tblGrid>
      <w:tr w:rsidR="00EA5BBE" w:rsidRPr="004E09AF" w14:paraId="36B5192A" w14:textId="77777777" w:rsidTr="00E44144">
        <w:tc>
          <w:tcPr>
            <w:tcW w:w="10080" w:type="dxa"/>
            <w:shd w:val="clear" w:color="auto" w:fill="auto"/>
          </w:tcPr>
          <w:p w14:paraId="099F1353" w14:textId="794121E3" w:rsidR="00EA5BBE" w:rsidRPr="004E09AF" w:rsidRDefault="00EA5BBE" w:rsidP="00E44144">
            <w:pPr>
              <w:pStyle w:val="PGPText"/>
            </w:pPr>
          </w:p>
        </w:tc>
      </w:tr>
      <w:tr w:rsidR="00EA5BBE" w:rsidRPr="004E09AF" w14:paraId="63EBF8B9" w14:textId="77777777" w:rsidTr="00E44144">
        <w:tc>
          <w:tcPr>
            <w:tcW w:w="10080" w:type="dxa"/>
            <w:shd w:val="clear" w:color="auto" w:fill="auto"/>
          </w:tcPr>
          <w:tbl>
            <w:tblPr>
              <w:tblW w:w="0" w:type="auto"/>
              <w:tblLook w:val="01E0" w:firstRow="1" w:lastRow="1" w:firstColumn="1" w:lastColumn="1" w:noHBand="0" w:noVBand="0"/>
            </w:tblPr>
            <w:tblGrid>
              <w:gridCol w:w="5076"/>
            </w:tblGrid>
            <w:tr w:rsidR="00EA5BBE" w:rsidRPr="004E09AF" w14:paraId="174E0113" w14:textId="77777777" w:rsidTr="00E44144">
              <w:tc>
                <w:tcPr>
                  <w:tcW w:w="4308" w:type="dxa"/>
                  <w:vAlign w:val="bottom"/>
                </w:tcPr>
                <w:p w14:paraId="5C933B12" w14:textId="77777777" w:rsidR="00EA5BBE" w:rsidRPr="004E09AF" w:rsidRDefault="00EA5BBE" w:rsidP="00E44144">
                  <w:pPr>
                    <w:pStyle w:val="zPGPCoverPageGraphic"/>
                  </w:pPr>
                  <w:r>
                    <w:rPr>
                      <w:noProof/>
                    </w:rPr>
                    <w:drawing>
                      <wp:inline distT="0" distB="0" distL="0" distR="0" wp14:anchorId="2BC7B259" wp14:editId="2711D4A1">
                        <wp:extent cx="3086100" cy="43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ystSolutions Logo with ©, for computer apps.jpg"/>
                                <pic:cNvPicPr/>
                              </pic:nvPicPr>
                              <pic:blipFill>
                                <a:blip r:embed="rId8" cstate="print">
                                  <a:extLst>
                                    <a:ext uri="{28A0092B-C50C-407E-A947-70E740481C1C}">
                                      <a14:useLocalDpi xmlns:a14="http://schemas.microsoft.com/office/drawing/2010/main"/>
                                    </a:ext>
                                  </a:extLst>
                                </a:blip>
                                <a:stretch>
                                  <a:fillRect/>
                                </a:stretch>
                              </pic:blipFill>
                              <pic:spPr>
                                <a:xfrm>
                                  <a:off x="0" y="0"/>
                                  <a:ext cx="3090299" cy="438746"/>
                                </a:xfrm>
                                <a:prstGeom prst="rect">
                                  <a:avLst/>
                                </a:prstGeom>
                              </pic:spPr>
                            </pic:pic>
                          </a:graphicData>
                        </a:graphic>
                      </wp:inline>
                    </w:drawing>
                  </w:r>
                </w:p>
              </w:tc>
            </w:tr>
          </w:tbl>
          <w:p w14:paraId="268C0015" w14:textId="77777777" w:rsidR="00EA5BBE" w:rsidRPr="004E09AF" w:rsidRDefault="00EA5BBE" w:rsidP="00E44144">
            <w:pPr>
              <w:pStyle w:val="PGPText"/>
            </w:pPr>
          </w:p>
        </w:tc>
      </w:tr>
      <w:tr w:rsidR="00EA5BBE" w:rsidRPr="004E09AF" w14:paraId="33827FEF" w14:textId="77777777" w:rsidTr="00E44144">
        <w:trPr>
          <w:trHeight w:val="1152"/>
        </w:trPr>
        <w:tc>
          <w:tcPr>
            <w:tcW w:w="10080" w:type="dxa"/>
            <w:shd w:val="clear" w:color="auto" w:fill="auto"/>
          </w:tcPr>
          <w:p w14:paraId="6EB1BBE7" w14:textId="77777777" w:rsidR="00EA5BBE" w:rsidRPr="004E09AF" w:rsidRDefault="00EA5BBE" w:rsidP="00E44144">
            <w:pPr>
              <w:pStyle w:val="PGPText"/>
            </w:pPr>
          </w:p>
        </w:tc>
      </w:tr>
      <w:tr w:rsidR="00EA5BBE" w:rsidRPr="004E09AF" w14:paraId="3E405054" w14:textId="77777777" w:rsidTr="00E44144">
        <w:trPr>
          <w:trHeight w:val="3888"/>
        </w:trPr>
        <w:tc>
          <w:tcPr>
            <w:tcW w:w="10080" w:type="dxa"/>
            <w:shd w:val="clear" w:color="auto" w:fill="auto"/>
            <w:vAlign w:val="center"/>
          </w:tcPr>
          <w:p w14:paraId="3072C6C5" w14:textId="0088F702" w:rsidR="00EA5BBE" w:rsidRPr="00737260" w:rsidRDefault="000D04EE" w:rsidP="00E44144">
            <w:pPr>
              <w:pStyle w:val="PGPProgramName"/>
              <w:jc w:val="center"/>
            </w:pPr>
            <w:r w:rsidRPr="000D04EE">
              <w:t>Matthews International Offsite</w:t>
            </w:r>
          </w:p>
        </w:tc>
      </w:tr>
      <w:tr w:rsidR="00EA5BBE" w:rsidRPr="00AA0ECC" w14:paraId="44C93D44" w14:textId="77777777" w:rsidTr="00E44144">
        <w:trPr>
          <w:trHeight w:val="720"/>
        </w:trPr>
        <w:tc>
          <w:tcPr>
            <w:tcW w:w="10080" w:type="dxa"/>
            <w:shd w:val="clear" w:color="auto" w:fill="002868"/>
            <w:vAlign w:val="center"/>
          </w:tcPr>
          <w:p w14:paraId="44567B69" w14:textId="77777777" w:rsidR="00EA5BBE" w:rsidRPr="00AA0ECC" w:rsidRDefault="00EA5BBE" w:rsidP="00AA0ECC">
            <w:pPr>
              <w:jc w:val="center"/>
              <w:rPr>
                <w:color w:val="FFFFFF" w:themeColor="background1"/>
                <w:sz w:val="72"/>
              </w:rPr>
            </w:pPr>
            <w:r w:rsidRPr="00AA0ECC">
              <w:rPr>
                <w:color w:val="FFFFFF" w:themeColor="background1"/>
                <w:sz w:val="72"/>
              </w:rPr>
              <w:t>Learner Workbook</w:t>
            </w:r>
          </w:p>
        </w:tc>
      </w:tr>
      <w:tr w:rsidR="00EA5BBE" w:rsidRPr="004822C3" w14:paraId="750CAA96" w14:textId="77777777" w:rsidTr="00E44144">
        <w:tc>
          <w:tcPr>
            <w:tcW w:w="10080" w:type="dxa"/>
            <w:shd w:val="clear" w:color="auto" w:fill="auto"/>
          </w:tcPr>
          <w:p w14:paraId="77403689" w14:textId="77777777" w:rsidR="00EA5BBE" w:rsidRDefault="00EA5BBE" w:rsidP="00E44144">
            <w:pPr>
              <w:pStyle w:val="PGPText"/>
              <w:ind w:left="360"/>
              <w:rPr>
                <w:sz w:val="36"/>
              </w:rPr>
            </w:pPr>
            <w:r>
              <w:rPr>
                <w:sz w:val="36"/>
              </w:rPr>
              <w:t xml:space="preserve">NOTE: </w:t>
            </w:r>
            <w:r w:rsidRPr="004822C3">
              <w:rPr>
                <w:sz w:val="36"/>
              </w:rPr>
              <w:t>Please ensure you can interact with thi</w:t>
            </w:r>
            <w:r>
              <w:rPr>
                <w:sz w:val="36"/>
              </w:rPr>
              <w:t>s document during the workshop in one of these methods:</w:t>
            </w:r>
          </w:p>
          <w:p w14:paraId="757927FE" w14:textId="324D6ACC" w:rsidR="00EA5BBE" w:rsidRDefault="00EA5BBE" w:rsidP="00ED354B">
            <w:pPr>
              <w:pStyle w:val="PGPText"/>
              <w:numPr>
                <w:ilvl w:val="0"/>
                <w:numId w:val="10"/>
              </w:numPr>
              <w:spacing w:before="60" w:after="120"/>
              <w:rPr>
                <w:sz w:val="36"/>
              </w:rPr>
            </w:pPr>
            <w:r>
              <w:rPr>
                <w:sz w:val="36"/>
              </w:rPr>
              <w:t>W</w:t>
            </w:r>
            <w:r w:rsidRPr="004822C3">
              <w:rPr>
                <w:sz w:val="36"/>
              </w:rPr>
              <w:t>ith a keyboard</w:t>
            </w:r>
            <w:r>
              <w:rPr>
                <w:sz w:val="36"/>
              </w:rPr>
              <w:t xml:space="preserve"> (as a Word document);</w:t>
            </w:r>
            <w:r w:rsidR="00CE322C">
              <w:rPr>
                <w:sz w:val="36"/>
              </w:rPr>
              <w:t xml:space="preserve"> </w:t>
            </w:r>
            <w:r>
              <w:rPr>
                <w:sz w:val="36"/>
              </w:rPr>
              <w:t>or</w:t>
            </w:r>
          </w:p>
          <w:p w14:paraId="44002FC9" w14:textId="77777777" w:rsidR="00EA5BBE" w:rsidRPr="004822C3" w:rsidRDefault="00EA5BBE" w:rsidP="00ED354B">
            <w:pPr>
              <w:pStyle w:val="PGPText"/>
              <w:numPr>
                <w:ilvl w:val="0"/>
                <w:numId w:val="10"/>
              </w:numPr>
              <w:spacing w:before="60" w:after="120"/>
              <w:rPr>
                <w:sz w:val="36"/>
              </w:rPr>
            </w:pPr>
            <w:r w:rsidRPr="004822C3">
              <w:rPr>
                <w:sz w:val="36"/>
              </w:rPr>
              <w:t>With pen (as a hard copy)</w:t>
            </w:r>
          </w:p>
          <w:p w14:paraId="56361D3E" w14:textId="77777777" w:rsidR="00EA5BBE" w:rsidRPr="004822C3" w:rsidRDefault="00EA5BBE" w:rsidP="00E44144">
            <w:pPr>
              <w:pStyle w:val="PGPText"/>
              <w:rPr>
                <w:sz w:val="36"/>
              </w:rPr>
            </w:pPr>
          </w:p>
        </w:tc>
      </w:tr>
      <w:tr w:rsidR="00EA5BBE" w:rsidRPr="003F4C41" w14:paraId="51FC0603" w14:textId="77777777" w:rsidTr="00E44144">
        <w:trPr>
          <w:trHeight w:val="1872"/>
        </w:trPr>
        <w:tc>
          <w:tcPr>
            <w:tcW w:w="10080" w:type="dxa"/>
            <w:shd w:val="clear" w:color="auto" w:fill="auto"/>
          </w:tcPr>
          <w:p w14:paraId="01F93F3F" w14:textId="77777777" w:rsidR="00EA5BBE" w:rsidRPr="003F4C41" w:rsidRDefault="00EA5BBE" w:rsidP="00E44144">
            <w:pPr>
              <w:pStyle w:val="PGPText"/>
            </w:pPr>
          </w:p>
        </w:tc>
      </w:tr>
      <w:tr w:rsidR="00EA5BBE" w:rsidRPr="004822C3" w14:paraId="5495A2DD" w14:textId="77777777" w:rsidTr="00E44144">
        <w:tc>
          <w:tcPr>
            <w:tcW w:w="10080" w:type="dxa"/>
            <w:shd w:val="clear" w:color="auto" w:fill="auto"/>
          </w:tcPr>
          <w:p w14:paraId="4C7F8EC9" w14:textId="0361B105" w:rsidR="00EA5BBE" w:rsidRPr="004C5540" w:rsidRDefault="00EA5BBE" w:rsidP="00E44144">
            <w:pPr>
              <w:pStyle w:val="PGPText"/>
              <w:jc w:val="center"/>
              <w:rPr>
                <w:color w:val="FF0000"/>
                <w:sz w:val="28"/>
              </w:rPr>
            </w:pPr>
            <w:r w:rsidRPr="004C5540">
              <w:rPr>
                <w:color w:val="FF0000"/>
                <w:sz w:val="28"/>
              </w:rPr>
              <w:t xml:space="preserve">This document </w:t>
            </w:r>
            <w:r>
              <w:rPr>
                <w:color w:val="FF0000"/>
                <w:sz w:val="28"/>
              </w:rPr>
              <w:t>has been</w:t>
            </w:r>
            <w:r w:rsidRPr="004C5540">
              <w:rPr>
                <w:color w:val="FF0000"/>
                <w:sz w:val="28"/>
              </w:rPr>
              <w:t xml:space="preserve"> created for registered participants of AnalystSolutions’ </w:t>
            </w:r>
            <w:r w:rsidR="008A3A32">
              <w:rPr>
                <w:color w:val="FF0000"/>
                <w:sz w:val="28"/>
              </w:rPr>
              <w:t>events</w:t>
            </w:r>
            <w:r w:rsidRPr="004C5540">
              <w:rPr>
                <w:color w:val="FF0000"/>
                <w:sz w:val="28"/>
              </w:rPr>
              <w:t xml:space="preserve"> and should not be copied or re-distributed</w:t>
            </w:r>
          </w:p>
        </w:tc>
      </w:tr>
    </w:tbl>
    <w:p w14:paraId="0B95DD11" w14:textId="77777777" w:rsidR="00EA5BBE" w:rsidRDefault="00EA5BBE" w:rsidP="00EA5BBE">
      <w:pPr>
        <w:pStyle w:val="PGPText"/>
      </w:pPr>
    </w:p>
    <w:p w14:paraId="0F4E946B" w14:textId="77777777" w:rsidR="00EA5BBE" w:rsidRDefault="00EA5BBE" w:rsidP="00EA5BBE">
      <w:pPr>
        <w:pStyle w:val="PGPText"/>
      </w:pPr>
    </w:p>
    <w:p w14:paraId="54A08C09" w14:textId="77777777" w:rsidR="00EA5BBE" w:rsidRDefault="00EA5BBE" w:rsidP="00395ECD">
      <w:r>
        <w:br w:type="page"/>
      </w:r>
    </w:p>
    <w:p w14:paraId="2E2913D5" w14:textId="77777777" w:rsidR="00EA5BBE" w:rsidRDefault="00EA5BBE" w:rsidP="00EA5BBE">
      <w:pPr>
        <w:pStyle w:val="PGPText"/>
      </w:pPr>
    </w:p>
    <w:p w14:paraId="78EA8EB1" w14:textId="5D96AF07" w:rsidR="00EA5BBE" w:rsidRPr="00253D3F" w:rsidRDefault="00EA5BBE" w:rsidP="00EA5BBE">
      <w:pPr>
        <w:pStyle w:val="PGPLessonNameContinued"/>
        <w:jc w:val="left"/>
        <w:rPr>
          <w:sz w:val="48"/>
        </w:rPr>
      </w:pPr>
      <w:r w:rsidRPr="00253D3F">
        <w:rPr>
          <w:sz w:val="48"/>
        </w:rPr>
        <w:fldChar w:fldCharType="begin"/>
      </w:r>
      <w:r w:rsidRPr="00253D3F">
        <w:rPr>
          <w:sz w:val="48"/>
        </w:rPr>
        <w:instrText xml:space="preserve"> STYLEREF "PGP Program Name" \* MERGEFORMAT </w:instrText>
      </w:r>
      <w:r w:rsidRPr="00253D3F">
        <w:rPr>
          <w:sz w:val="48"/>
        </w:rPr>
        <w:fldChar w:fldCharType="separate"/>
      </w:r>
      <w:r w:rsidR="00F57524">
        <w:rPr>
          <w:sz w:val="48"/>
        </w:rPr>
        <w:t>Matthews International Offsite</w:t>
      </w:r>
      <w:r w:rsidRPr="00253D3F">
        <w:rPr>
          <w:sz w:val="48"/>
        </w:rPr>
        <w:fldChar w:fldCharType="end"/>
      </w:r>
    </w:p>
    <w:p w14:paraId="597124F8" w14:textId="77777777" w:rsidR="00EA5BBE" w:rsidRDefault="00EA5BBE" w:rsidP="00EA5BBE">
      <w:pPr>
        <w:pStyle w:val="PGPRevisionDate"/>
      </w:pPr>
    </w:p>
    <w:tbl>
      <w:tblPr>
        <w:tblW w:w="10512" w:type="dxa"/>
        <w:tblLayout w:type="fixed"/>
        <w:tblLook w:val="0000" w:firstRow="0" w:lastRow="0" w:firstColumn="0" w:lastColumn="0" w:noHBand="0" w:noVBand="0"/>
      </w:tblPr>
      <w:tblGrid>
        <w:gridCol w:w="1728"/>
        <w:gridCol w:w="8784"/>
      </w:tblGrid>
      <w:tr w:rsidR="00EA5BBE" w14:paraId="51D39CDC" w14:textId="77777777" w:rsidTr="00E44144">
        <w:trPr>
          <w:cantSplit/>
        </w:trPr>
        <w:tc>
          <w:tcPr>
            <w:tcW w:w="1728" w:type="dxa"/>
          </w:tcPr>
          <w:p w14:paraId="64A423EB" w14:textId="77777777" w:rsidR="00EA5BBE" w:rsidRDefault="00EA5BBE" w:rsidP="00E44144">
            <w:pPr>
              <w:pStyle w:val="zLGPIconEmpty"/>
            </w:pPr>
          </w:p>
        </w:tc>
        <w:tc>
          <w:tcPr>
            <w:tcW w:w="8784" w:type="dxa"/>
            <w:tcBorders>
              <w:top w:val="single" w:sz="6" w:space="0" w:color="808080"/>
              <w:bottom w:val="single" w:sz="6" w:space="0" w:color="808080"/>
            </w:tcBorders>
          </w:tcPr>
          <w:p w14:paraId="0802E8CF" w14:textId="6ED864A2" w:rsidR="00EA5BBE" w:rsidRDefault="00EA5BBE" w:rsidP="006E106B">
            <w:pPr>
              <w:pStyle w:val="PGPTitle"/>
            </w:pPr>
            <w:r>
              <w:t>Acknowledgments</w:t>
            </w:r>
          </w:p>
          <w:p w14:paraId="72A9F908" w14:textId="5F0B6187" w:rsidR="00EA5BBE" w:rsidRDefault="00EA5BBE" w:rsidP="006E106B">
            <w:pPr>
              <w:pStyle w:val="PGPText"/>
            </w:pPr>
            <w:r>
              <w:t xml:space="preserve">Much of the content for this </w:t>
            </w:r>
            <w:r w:rsidR="008A3A32">
              <w:t>material</w:t>
            </w:r>
            <w:r>
              <w:t xml:space="preserve"> comes from </w:t>
            </w:r>
            <w:r w:rsidRPr="00E612F1">
              <w:rPr>
                <w:i/>
              </w:rPr>
              <w:t>Best Practices for Equity Research Analysts</w:t>
            </w:r>
            <w:r>
              <w:t xml:space="preserve"> authored by James J. Valentine, CFA and published by McGraw-Hill.</w:t>
            </w:r>
          </w:p>
          <w:p w14:paraId="7DC38BB5" w14:textId="77777777" w:rsidR="00EA5BBE" w:rsidRDefault="00EA5BBE" w:rsidP="006E106B">
            <w:pPr>
              <w:pStyle w:val="PGPText"/>
            </w:pPr>
          </w:p>
        </w:tc>
      </w:tr>
      <w:tr w:rsidR="00EA5BBE" w14:paraId="2FF2947C" w14:textId="77777777" w:rsidTr="00E44144">
        <w:trPr>
          <w:cantSplit/>
        </w:trPr>
        <w:tc>
          <w:tcPr>
            <w:tcW w:w="1728" w:type="dxa"/>
          </w:tcPr>
          <w:p w14:paraId="3E35725F" w14:textId="77777777" w:rsidR="00EA5BBE" w:rsidRDefault="00EA5BBE" w:rsidP="00E44144">
            <w:pPr>
              <w:pStyle w:val="zLGPIconEmpty"/>
            </w:pPr>
          </w:p>
        </w:tc>
        <w:tc>
          <w:tcPr>
            <w:tcW w:w="8784" w:type="dxa"/>
            <w:tcBorders>
              <w:top w:val="single" w:sz="6" w:space="0" w:color="808080"/>
              <w:bottom w:val="single" w:sz="6" w:space="0" w:color="808080"/>
            </w:tcBorders>
          </w:tcPr>
          <w:p w14:paraId="2371872C" w14:textId="08FF4B06" w:rsidR="00EA5BBE" w:rsidRDefault="00EA5BBE" w:rsidP="006E106B">
            <w:pPr>
              <w:pStyle w:val="PGPTitle"/>
            </w:pPr>
            <w:r>
              <w:t>Trademarks &amp; Copyright Acknowledgments</w:t>
            </w:r>
          </w:p>
          <w:p w14:paraId="555B6299" w14:textId="77777777" w:rsidR="00EA5BBE" w:rsidRDefault="00EA5BBE" w:rsidP="006E106B">
            <w:pPr>
              <w:pStyle w:val="PGPText"/>
            </w:pPr>
            <w:r w:rsidRPr="00E612F1">
              <w:t>None of the material in this document can be reproduced or distributed without the written consent of:</w:t>
            </w:r>
          </w:p>
          <w:p w14:paraId="2DE26997" w14:textId="77777777" w:rsidR="00EA5BBE" w:rsidRPr="00E612F1" w:rsidRDefault="00EA5BBE" w:rsidP="006E106B">
            <w:pPr>
              <w:pStyle w:val="PGPText"/>
            </w:pPr>
          </w:p>
          <w:p w14:paraId="7D6CBE2A" w14:textId="77777777" w:rsidR="003E763B" w:rsidRDefault="003E763B" w:rsidP="003E763B">
            <w:pPr>
              <w:pStyle w:val="PGPText"/>
            </w:pPr>
            <w:r>
              <w:t>AnalystSolutions, LLP</w:t>
            </w:r>
          </w:p>
          <w:p w14:paraId="4FC84552" w14:textId="77777777" w:rsidR="003E763B" w:rsidRDefault="003E763B" w:rsidP="003E763B">
            <w:pPr>
              <w:pStyle w:val="PGPText"/>
            </w:pPr>
            <w:r>
              <w:t>20793 W. High Ridge Drive</w:t>
            </w:r>
          </w:p>
          <w:p w14:paraId="51184290" w14:textId="77777777" w:rsidR="003E763B" w:rsidRDefault="003E763B" w:rsidP="003E763B">
            <w:pPr>
              <w:pStyle w:val="PGPText"/>
            </w:pPr>
            <w:r>
              <w:t>Kildeer, IL 60047-7937</w:t>
            </w:r>
          </w:p>
          <w:p w14:paraId="2ABE7E1B" w14:textId="77777777" w:rsidR="003E763B" w:rsidRDefault="003E763B" w:rsidP="003E763B">
            <w:pPr>
              <w:pStyle w:val="PGPText"/>
            </w:pPr>
            <w:r>
              <w:t>USA</w:t>
            </w:r>
          </w:p>
          <w:p w14:paraId="68F8ABF2" w14:textId="77777777" w:rsidR="003E763B" w:rsidRDefault="003E763B" w:rsidP="003E763B">
            <w:pPr>
              <w:pStyle w:val="PGPText"/>
            </w:pPr>
            <w:r>
              <w:t>+1-203-321-9400</w:t>
            </w:r>
          </w:p>
          <w:p w14:paraId="26E95076" w14:textId="77777777" w:rsidR="003E763B" w:rsidRDefault="003E763B" w:rsidP="003E763B">
            <w:pPr>
              <w:pStyle w:val="PGPText"/>
            </w:pPr>
            <w:r>
              <w:t>AnalystSolutions.com</w:t>
            </w:r>
          </w:p>
          <w:p w14:paraId="713F2B62" w14:textId="77777777" w:rsidR="00EA5BBE" w:rsidRDefault="00EA5BBE" w:rsidP="006E106B">
            <w:pPr>
              <w:pStyle w:val="PGPText"/>
            </w:pPr>
          </w:p>
          <w:p w14:paraId="1F703D76" w14:textId="77777777" w:rsidR="00EA5BBE" w:rsidRDefault="00EA5BBE" w:rsidP="006E106B">
            <w:pPr>
              <w:pStyle w:val="PGPText"/>
            </w:pPr>
          </w:p>
        </w:tc>
      </w:tr>
    </w:tbl>
    <w:p w14:paraId="083730DE" w14:textId="77777777" w:rsidR="00EA5BBE" w:rsidRDefault="00EA5BBE" w:rsidP="00EA5BBE">
      <w:pPr>
        <w:pStyle w:val="PGPText"/>
      </w:pPr>
    </w:p>
    <w:p w14:paraId="485A63A1" w14:textId="77777777" w:rsidR="00EA5BBE" w:rsidRPr="00197E64" w:rsidRDefault="00EA5BBE" w:rsidP="00EA5BBE">
      <w:pPr>
        <w:pStyle w:val="PGPText"/>
      </w:pPr>
    </w:p>
    <w:p w14:paraId="4EACED0E" w14:textId="77777777" w:rsidR="00EA5BBE" w:rsidRDefault="00EA5BBE" w:rsidP="00EA5BBE">
      <w:pPr>
        <w:pStyle w:val="PGPText"/>
      </w:pPr>
    </w:p>
    <w:p w14:paraId="5B0F1C8F" w14:textId="77777777" w:rsidR="00EA5BBE" w:rsidRDefault="00EA5BBE" w:rsidP="00EA5BBE">
      <w:pPr>
        <w:pStyle w:val="PGPText"/>
        <w:sectPr w:rsidR="00EA5BBE" w:rsidSect="00E44144">
          <w:pgSz w:w="12240" w:h="15840" w:code="1"/>
          <w:pgMar w:top="720" w:right="720" w:bottom="720" w:left="720" w:header="720" w:footer="720" w:gutter="288"/>
          <w:pgBorders w:display="firstPage" w:offsetFrom="page">
            <w:top w:val="single" w:sz="18" w:space="24" w:color="002868" w:themeColor="text2"/>
            <w:left w:val="single" w:sz="18" w:space="24" w:color="002868" w:themeColor="text2"/>
            <w:bottom w:val="single" w:sz="18" w:space="24" w:color="002868" w:themeColor="text2"/>
            <w:right w:val="single" w:sz="18" w:space="24" w:color="002868" w:themeColor="text2"/>
          </w:pgBorders>
          <w:pgNumType w:start="1"/>
          <w:cols w:space="720"/>
        </w:sectPr>
      </w:pPr>
    </w:p>
    <w:p w14:paraId="6DC7780F" w14:textId="77777777" w:rsidR="00EA5BBE" w:rsidRDefault="00EA5BBE" w:rsidP="00EA5BBE">
      <w:pPr>
        <w:pStyle w:val="PGPText"/>
      </w:pPr>
    </w:p>
    <w:p w14:paraId="1855B6B0" w14:textId="77777777" w:rsidR="00EA5BBE" w:rsidRDefault="00EA5BBE" w:rsidP="00EA5BBE">
      <w:pPr>
        <w:pStyle w:val="PGPModuleContinued"/>
        <w:rPr>
          <w:sz w:val="56"/>
        </w:rPr>
      </w:pPr>
      <w:bookmarkStart w:id="0" w:name="_Toc18757661"/>
      <w:r>
        <w:rPr>
          <w:sz w:val="56"/>
        </w:rPr>
        <w:t>Table of Contents</w:t>
      </w:r>
      <w:bookmarkEnd w:id="0"/>
    </w:p>
    <w:p w14:paraId="2B4E2C52" w14:textId="77777777" w:rsidR="00EA5BBE" w:rsidRPr="00F60E3E" w:rsidRDefault="00EA5BBE" w:rsidP="00EA5BBE">
      <w:pPr>
        <w:pStyle w:val="PGPText"/>
      </w:pPr>
    </w:p>
    <w:p w14:paraId="1909FE3C" w14:textId="29F444C5" w:rsidR="00EA5BBE" w:rsidRDefault="00EA5BBE" w:rsidP="00EA5BBE">
      <w:pPr>
        <w:pStyle w:val="PGPText"/>
      </w:pPr>
    </w:p>
    <w:sdt>
      <w:sdtPr>
        <w:rPr>
          <w:rFonts w:eastAsia="Calibri"/>
          <w:b w:val="0"/>
          <w:noProof w:val="0"/>
          <w:kern w:val="0"/>
          <w:sz w:val="24"/>
          <w:szCs w:val="20"/>
        </w:rPr>
        <w:id w:val="-1031641912"/>
        <w:docPartObj>
          <w:docPartGallery w:val="Table of Contents"/>
          <w:docPartUnique/>
        </w:docPartObj>
      </w:sdtPr>
      <w:sdtEndPr>
        <w:rPr>
          <w:bCs/>
        </w:rPr>
      </w:sdtEndPr>
      <w:sdtContent>
        <w:p w14:paraId="4644D280" w14:textId="1E11EA37" w:rsidR="00FE2E18" w:rsidRDefault="00FE2E18">
          <w:pPr>
            <w:pStyle w:val="TOCHeading"/>
          </w:pPr>
          <w:r>
            <w:t>Contents</w:t>
          </w:r>
        </w:p>
        <w:p w14:paraId="43598255" w14:textId="7A71DECF" w:rsidR="00F57524" w:rsidRDefault="00FE2E18">
          <w:pPr>
            <w:pStyle w:val="TOC1"/>
            <w:tabs>
              <w:tab w:val="right" w:leader="dot" w:pos="10502"/>
            </w:tabs>
            <w:rPr>
              <w:rFonts w:asciiTheme="minorHAnsi" w:eastAsiaTheme="minorEastAsia" w:hAnsiTheme="minorHAnsi" w:cstheme="minorBidi"/>
              <w:b w:val="0"/>
              <w:color w:val="auto"/>
              <w:sz w:val="22"/>
              <w:szCs w:val="22"/>
            </w:rPr>
          </w:pPr>
          <w:r>
            <w:fldChar w:fldCharType="begin"/>
          </w:r>
          <w:r>
            <w:instrText xml:space="preserve"> TOC \o "1-3" \h \z \u </w:instrText>
          </w:r>
          <w:r>
            <w:fldChar w:fldCharType="separate"/>
          </w:r>
          <w:hyperlink w:anchor="_Toc18757661" w:history="1">
            <w:r w:rsidR="00F57524" w:rsidRPr="00C32F38">
              <w:rPr>
                <w:rStyle w:val="Hyperlink"/>
              </w:rPr>
              <w:t>Table of Contents</w:t>
            </w:r>
            <w:r w:rsidR="00F57524">
              <w:rPr>
                <w:webHidden/>
              </w:rPr>
              <w:tab/>
            </w:r>
            <w:r w:rsidR="00F57524">
              <w:rPr>
                <w:webHidden/>
              </w:rPr>
              <w:fldChar w:fldCharType="begin"/>
            </w:r>
            <w:r w:rsidR="00F57524">
              <w:rPr>
                <w:webHidden/>
              </w:rPr>
              <w:instrText xml:space="preserve"> PAGEREF _Toc18757661 \h </w:instrText>
            </w:r>
            <w:r w:rsidR="00F57524">
              <w:rPr>
                <w:webHidden/>
              </w:rPr>
            </w:r>
            <w:r w:rsidR="00F57524">
              <w:rPr>
                <w:webHidden/>
              </w:rPr>
              <w:fldChar w:fldCharType="separate"/>
            </w:r>
            <w:r w:rsidR="00F57524">
              <w:rPr>
                <w:webHidden/>
              </w:rPr>
              <w:t>i</w:t>
            </w:r>
            <w:r w:rsidR="00F57524">
              <w:rPr>
                <w:webHidden/>
              </w:rPr>
              <w:fldChar w:fldCharType="end"/>
            </w:r>
          </w:hyperlink>
        </w:p>
        <w:p w14:paraId="5BE9BCDC" w14:textId="277D4BBA" w:rsidR="00F57524" w:rsidRDefault="00F57524">
          <w:pPr>
            <w:pStyle w:val="TOC1"/>
            <w:tabs>
              <w:tab w:val="right" w:leader="dot" w:pos="10502"/>
            </w:tabs>
            <w:rPr>
              <w:rFonts w:asciiTheme="minorHAnsi" w:eastAsiaTheme="minorEastAsia" w:hAnsiTheme="minorHAnsi" w:cstheme="minorBidi"/>
              <w:b w:val="0"/>
              <w:color w:val="auto"/>
              <w:sz w:val="22"/>
              <w:szCs w:val="22"/>
            </w:rPr>
          </w:pPr>
          <w:hyperlink w:anchor="_Toc18757662" w:history="1">
            <w:r w:rsidRPr="00C32F38">
              <w:rPr>
                <w:rStyle w:val="Hyperlink"/>
              </w:rPr>
              <w:t>Module: Introduction</w:t>
            </w:r>
            <w:r>
              <w:rPr>
                <w:webHidden/>
              </w:rPr>
              <w:tab/>
            </w:r>
            <w:r>
              <w:rPr>
                <w:webHidden/>
              </w:rPr>
              <w:fldChar w:fldCharType="begin"/>
            </w:r>
            <w:r>
              <w:rPr>
                <w:webHidden/>
              </w:rPr>
              <w:instrText xml:space="preserve"> PAGEREF _Toc18757662 \h </w:instrText>
            </w:r>
            <w:r>
              <w:rPr>
                <w:webHidden/>
              </w:rPr>
            </w:r>
            <w:r>
              <w:rPr>
                <w:webHidden/>
              </w:rPr>
              <w:fldChar w:fldCharType="separate"/>
            </w:r>
            <w:r>
              <w:rPr>
                <w:webHidden/>
              </w:rPr>
              <w:t>2</w:t>
            </w:r>
            <w:r>
              <w:rPr>
                <w:webHidden/>
              </w:rPr>
              <w:fldChar w:fldCharType="end"/>
            </w:r>
          </w:hyperlink>
        </w:p>
        <w:p w14:paraId="30FF36CA" w14:textId="5116622A" w:rsidR="00F57524" w:rsidRDefault="00F57524">
          <w:pPr>
            <w:pStyle w:val="TOC2"/>
            <w:tabs>
              <w:tab w:val="right" w:leader="dot" w:pos="10502"/>
            </w:tabs>
            <w:rPr>
              <w:rFonts w:asciiTheme="minorHAnsi" w:eastAsiaTheme="minorEastAsia" w:hAnsiTheme="minorHAnsi" w:cstheme="minorBidi"/>
              <w:color w:val="auto"/>
              <w:sz w:val="22"/>
              <w:szCs w:val="22"/>
            </w:rPr>
          </w:pPr>
          <w:hyperlink w:anchor="_Toc18757663" w:history="1">
            <w:r w:rsidRPr="00C32F38">
              <w:rPr>
                <w:rStyle w:val="Hyperlink"/>
              </w:rPr>
              <w:t>How Does This Skill Help Me Succeed?</w:t>
            </w:r>
            <w:r>
              <w:rPr>
                <w:webHidden/>
              </w:rPr>
              <w:tab/>
            </w:r>
            <w:r>
              <w:rPr>
                <w:webHidden/>
              </w:rPr>
              <w:fldChar w:fldCharType="begin"/>
            </w:r>
            <w:r>
              <w:rPr>
                <w:webHidden/>
              </w:rPr>
              <w:instrText xml:space="preserve"> PAGEREF _Toc18757663 \h </w:instrText>
            </w:r>
            <w:r>
              <w:rPr>
                <w:webHidden/>
              </w:rPr>
            </w:r>
            <w:r>
              <w:rPr>
                <w:webHidden/>
              </w:rPr>
              <w:fldChar w:fldCharType="separate"/>
            </w:r>
            <w:r>
              <w:rPr>
                <w:webHidden/>
              </w:rPr>
              <w:t>2</w:t>
            </w:r>
            <w:r>
              <w:rPr>
                <w:webHidden/>
              </w:rPr>
              <w:fldChar w:fldCharType="end"/>
            </w:r>
          </w:hyperlink>
        </w:p>
        <w:p w14:paraId="49E5A851" w14:textId="3CDA0420" w:rsidR="00F57524" w:rsidRDefault="00F57524">
          <w:pPr>
            <w:pStyle w:val="TOC1"/>
            <w:tabs>
              <w:tab w:val="right" w:leader="dot" w:pos="10502"/>
            </w:tabs>
            <w:rPr>
              <w:rFonts w:asciiTheme="minorHAnsi" w:eastAsiaTheme="minorEastAsia" w:hAnsiTheme="minorHAnsi" w:cstheme="minorBidi"/>
              <w:b w:val="0"/>
              <w:color w:val="auto"/>
              <w:sz w:val="22"/>
              <w:szCs w:val="22"/>
            </w:rPr>
          </w:pPr>
          <w:hyperlink w:anchor="_Toc18757664" w:history="1">
            <w:r w:rsidRPr="00C32F38">
              <w:rPr>
                <w:rStyle w:val="Hyperlink"/>
              </w:rPr>
              <w:t>Module: Exercises</w:t>
            </w:r>
            <w:r>
              <w:rPr>
                <w:webHidden/>
              </w:rPr>
              <w:tab/>
            </w:r>
            <w:r>
              <w:rPr>
                <w:webHidden/>
              </w:rPr>
              <w:fldChar w:fldCharType="begin"/>
            </w:r>
            <w:r>
              <w:rPr>
                <w:webHidden/>
              </w:rPr>
              <w:instrText xml:space="preserve"> PAGEREF _Toc18757664 \h </w:instrText>
            </w:r>
            <w:r>
              <w:rPr>
                <w:webHidden/>
              </w:rPr>
            </w:r>
            <w:r>
              <w:rPr>
                <w:webHidden/>
              </w:rPr>
              <w:fldChar w:fldCharType="separate"/>
            </w:r>
            <w:r>
              <w:rPr>
                <w:webHidden/>
              </w:rPr>
              <w:t>3</w:t>
            </w:r>
            <w:r>
              <w:rPr>
                <w:webHidden/>
              </w:rPr>
              <w:fldChar w:fldCharType="end"/>
            </w:r>
          </w:hyperlink>
        </w:p>
        <w:p w14:paraId="0A770977" w14:textId="0844EDE3" w:rsidR="00F57524" w:rsidRDefault="00F57524">
          <w:pPr>
            <w:pStyle w:val="TOC2"/>
            <w:tabs>
              <w:tab w:val="right" w:leader="dot" w:pos="10502"/>
            </w:tabs>
            <w:rPr>
              <w:rFonts w:asciiTheme="minorHAnsi" w:eastAsiaTheme="minorEastAsia" w:hAnsiTheme="minorHAnsi" w:cstheme="minorBidi"/>
              <w:color w:val="auto"/>
              <w:sz w:val="22"/>
              <w:szCs w:val="22"/>
            </w:rPr>
          </w:pPr>
          <w:hyperlink w:anchor="_Toc18757665" w:history="1">
            <w:r w:rsidRPr="00C32F38">
              <w:rPr>
                <w:rStyle w:val="Hyperlink"/>
              </w:rPr>
              <w:t>Transformation Action Plan (TAP)</w:t>
            </w:r>
            <w:r>
              <w:rPr>
                <w:webHidden/>
              </w:rPr>
              <w:tab/>
            </w:r>
            <w:r>
              <w:rPr>
                <w:webHidden/>
              </w:rPr>
              <w:fldChar w:fldCharType="begin"/>
            </w:r>
            <w:r>
              <w:rPr>
                <w:webHidden/>
              </w:rPr>
              <w:instrText xml:space="preserve"> PAGEREF _Toc18757665 \h </w:instrText>
            </w:r>
            <w:r>
              <w:rPr>
                <w:webHidden/>
              </w:rPr>
            </w:r>
            <w:r>
              <w:rPr>
                <w:webHidden/>
              </w:rPr>
              <w:fldChar w:fldCharType="separate"/>
            </w:r>
            <w:r>
              <w:rPr>
                <w:webHidden/>
              </w:rPr>
              <w:t>3</w:t>
            </w:r>
            <w:r>
              <w:rPr>
                <w:webHidden/>
              </w:rPr>
              <w:fldChar w:fldCharType="end"/>
            </w:r>
          </w:hyperlink>
        </w:p>
        <w:p w14:paraId="13B2CC23" w14:textId="577FF2E1" w:rsidR="00F57524" w:rsidRDefault="00F57524">
          <w:pPr>
            <w:pStyle w:val="TOC3"/>
            <w:tabs>
              <w:tab w:val="right" w:leader="dot" w:pos="10502"/>
            </w:tabs>
            <w:rPr>
              <w:rFonts w:asciiTheme="minorHAnsi" w:eastAsiaTheme="minorEastAsia" w:hAnsiTheme="minorHAnsi" w:cstheme="minorBidi"/>
              <w:color w:val="auto"/>
              <w:sz w:val="22"/>
              <w:szCs w:val="22"/>
            </w:rPr>
          </w:pPr>
          <w:hyperlink w:anchor="_Toc18757666" w:history="1">
            <w:r w:rsidRPr="00C32F38">
              <w:rPr>
                <w:rStyle w:val="Hyperlink"/>
              </w:rPr>
              <w:t>Section 1. List Everything (PART 1)</w:t>
            </w:r>
            <w:r>
              <w:rPr>
                <w:webHidden/>
              </w:rPr>
              <w:tab/>
            </w:r>
            <w:r>
              <w:rPr>
                <w:webHidden/>
              </w:rPr>
              <w:fldChar w:fldCharType="begin"/>
            </w:r>
            <w:r>
              <w:rPr>
                <w:webHidden/>
              </w:rPr>
              <w:instrText xml:space="preserve"> PAGEREF _Toc18757666 \h </w:instrText>
            </w:r>
            <w:r>
              <w:rPr>
                <w:webHidden/>
              </w:rPr>
            </w:r>
            <w:r>
              <w:rPr>
                <w:webHidden/>
              </w:rPr>
              <w:fldChar w:fldCharType="separate"/>
            </w:r>
            <w:r>
              <w:rPr>
                <w:webHidden/>
              </w:rPr>
              <w:t>3</w:t>
            </w:r>
            <w:r>
              <w:rPr>
                <w:webHidden/>
              </w:rPr>
              <w:fldChar w:fldCharType="end"/>
            </w:r>
          </w:hyperlink>
        </w:p>
        <w:p w14:paraId="4D4E0D24" w14:textId="6DCA080E" w:rsidR="00F57524" w:rsidRDefault="00F57524">
          <w:pPr>
            <w:pStyle w:val="TOC3"/>
            <w:tabs>
              <w:tab w:val="right" w:leader="dot" w:pos="10502"/>
            </w:tabs>
            <w:rPr>
              <w:rFonts w:asciiTheme="minorHAnsi" w:eastAsiaTheme="minorEastAsia" w:hAnsiTheme="minorHAnsi" w:cstheme="minorBidi"/>
              <w:color w:val="auto"/>
              <w:sz w:val="22"/>
              <w:szCs w:val="22"/>
            </w:rPr>
          </w:pPr>
          <w:hyperlink w:anchor="_Toc18757667" w:history="1">
            <w:r w:rsidRPr="00C32F38">
              <w:rPr>
                <w:rStyle w:val="Hyperlink"/>
              </w:rPr>
              <w:t>Instructions for “List Everything” (PART 2)</w:t>
            </w:r>
            <w:r>
              <w:rPr>
                <w:webHidden/>
              </w:rPr>
              <w:tab/>
            </w:r>
            <w:r>
              <w:rPr>
                <w:webHidden/>
              </w:rPr>
              <w:fldChar w:fldCharType="begin"/>
            </w:r>
            <w:r>
              <w:rPr>
                <w:webHidden/>
              </w:rPr>
              <w:instrText xml:space="preserve"> PAGEREF _Toc18757667 \h </w:instrText>
            </w:r>
            <w:r>
              <w:rPr>
                <w:webHidden/>
              </w:rPr>
            </w:r>
            <w:r>
              <w:rPr>
                <w:webHidden/>
              </w:rPr>
              <w:fldChar w:fldCharType="separate"/>
            </w:r>
            <w:r>
              <w:rPr>
                <w:webHidden/>
              </w:rPr>
              <w:t>5</w:t>
            </w:r>
            <w:r>
              <w:rPr>
                <w:webHidden/>
              </w:rPr>
              <w:fldChar w:fldCharType="end"/>
            </w:r>
          </w:hyperlink>
        </w:p>
        <w:p w14:paraId="465B0148" w14:textId="546D38F8" w:rsidR="00F57524" w:rsidRDefault="00F57524">
          <w:pPr>
            <w:pStyle w:val="TOC3"/>
            <w:tabs>
              <w:tab w:val="right" w:leader="dot" w:pos="10502"/>
            </w:tabs>
            <w:rPr>
              <w:rFonts w:asciiTheme="minorHAnsi" w:eastAsiaTheme="minorEastAsia" w:hAnsiTheme="minorHAnsi" w:cstheme="minorBidi"/>
              <w:color w:val="auto"/>
              <w:sz w:val="22"/>
              <w:szCs w:val="22"/>
            </w:rPr>
          </w:pPr>
          <w:hyperlink w:anchor="_Toc18757668" w:history="1">
            <w:r w:rsidRPr="00C32F38">
              <w:rPr>
                <w:rStyle w:val="Hyperlink"/>
              </w:rPr>
              <w:t>Section 2: Research Methods’ Ability to Provide Unique Insights</w:t>
            </w:r>
            <w:r>
              <w:rPr>
                <w:webHidden/>
              </w:rPr>
              <w:tab/>
            </w:r>
            <w:r>
              <w:rPr>
                <w:webHidden/>
              </w:rPr>
              <w:fldChar w:fldCharType="begin"/>
            </w:r>
            <w:r>
              <w:rPr>
                <w:webHidden/>
              </w:rPr>
              <w:instrText xml:space="preserve"> PAGEREF _Toc18757668 \h </w:instrText>
            </w:r>
            <w:r>
              <w:rPr>
                <w:webHidden/>
              </w:rPr>
            </w:r>
            <w:r>
              <w:rPr>
                <w:webHidden/>
              </w:rPr>
              <w:fldChar w:fldCharType="separate"/>
            </w:r>
            <w:r>
              <w:rPr>
                <w:webHidden/>
              </w:rPr>
              <w:t>6</w:t>
            </w:r>
            <w:r>
              <w:rPr>
                <w:webHidden/>
              </w:rPr>
              <w:fldChar w:fldCharType="end"/>
            </w:r>
          </w:hyperlink>
        </w:p>
        <w:p w14:paraId="2C4D13E1" w14:textId="4A72325A" w:rsidR="00F57524" w:rsidRDefault="00F57524">
          <w:pPr>
            <w:pStyle w:val="TOC3"/>
            <w:tabs>
              <w:tab w:val="right" w:leader="dot" w:pos="10502"/>
            </w:tabs>
            <w:rPr>
              <w:rFonts w:asciiTheme="minorHAnsi" w:eastAsiaTheme="minorEastAsia" w:hAnsiTheme="minorHAnsi" w:cstheme="minorBidi"/>
              <w:color w:val="auto"/>
              <w:sz w:val="22"/>
              <w:szCs w:val="22"/>
            </w:rPr>
          </w:pPr>
          <w:hyperlink w:anchor="_Toc18757669" w:history="1">
            <w:r w:rsidRPr="00C32F38">
              <w:rPr>
                <w:rStyle w:val="Hyperlink"/>
              </w:rPr>
              <w:t>Section 3. “Prioritize Goals, Tactics and Activities” Exercise</w:t>
            </w:r>
            <w:r>
              <w:rPr>
                <w:webHidden/>
              </w:rPr>
              <w:tab/>
            </w:r>
            <w:r>
              <w:rPr>
                <w:webHidden/>
              </w:rPr>
              <w:fldChar w:fldCharType="begin"/>
            </w:r>
            <w:r>
              <w:rPr>
                <w:webHidden/>
              </w:rPr>
              <w:instrText xml:space="preserve"> PAGEREF _Toc18757669 \h </w:instrText>
            </w:r>
            <w:r>
              <w:rPr>
                <w:webHidden/>
              </w:rPr>
            </w:r>
            <w:r>
              <w:rPr>
                <w:webHidden/>
              </w:rPr>
              <w:fldChar w:fldCharType="separate"/>
            </w:r>
            <w:r>
              <w:rPr>
                <w:webHidden/>
              </w:rPr>
              <w:t>9</w:t>
            </w:r>
            <w:r>
              <w:rPr>
                <w:webHidden/>
              </w:rPr>
              <w:fldChar w:fldCharType="end"/>
            </w:r>
          </w:hyperlink>
        </w:p>
        <w:p w14:paraId="240067B8" w14:textId="74956643" w:rsidR="00F57524" w:rsidRDefault="00F57524">
          <w:pPr>
            <w:pStyle w:val="TOC2"/>
            <w:tabs>
              <w:tab w:val="right" w:leader="dot" w:pos="10502"/>
            </w:tabs>
            <w:rPr>
              <w:rFonts w:asciiTheme="minorHAnsi" w:eastAsiaTheme="minorEastAsia" w:hAnsiTheme="minorHAnsi" w:cstheme="minorBidi"/>
              <w:color w:val="auto"/>
              <w:sz w:val="22"/>
              <w:szCs w:val="22"/>
            </w:rPr>
          </w:pPr>
          <w:hyperlink w:anchor="_Toc18757670" w:history="1">
            <w:r w:rsidRPr="00C32F38">
              <w:rPr>
                <w:rStyle w:val="Hyperlink"/>
              </w:rPr>
              <w:t>Notes</w:t>
            </w:r>
            <w:r>
              <w:rPr>
                <w:webHidden/>
              </w:rPr>
              <w:tab/>
            </w:r>
            <w:r>
              <w:rPr>
                <w:webHidden/>
              </w:rPr>
              <w:fldChar w:fldCharType="begin"/>
            </w:r>
            <w:r>
              <w:rPr>
                <w:webHidden/>
              </w:rPr>
              <w:instrText xml:space="preserve"> PAGEREF _Toc18757670 \h </w:instrText>
            </w:r>
            <w:r>
              <w:rPr>
                <w:webHidden/>
              </w:rPr>
            </w:r>
            <w:r>
              <w:rPr>
                <w:webHidden/>
              </w:rPr>
              <w:fldChar w:fldCharType="separate"/>
            </w:r>
            <w:r>
              <w:rPr>
                <w:webHidden/>
              </w:rPr>
              <w:t>12</w:t>
            </w:r>
            <w:r>
              <w:rPr>
                <w:webHidden/>
              </w:rPr>
              <w:fldChar w:fldCharType="end"/>
            </w:r>
          </w:hyperlink>
        </w:p>
        <w:p w14:paraId="594C5616" w14:textId="420134F5" w:rsidR="00FE2E18" w:rsidRDefault="00FE2E18">
          <w:r>
            <w:rPr>
              <w:b/>
              <w:bCs/>
              <w:noProof/>
            </w:rPr>
            <w:fldChar w:fldCharType="end"/>
          </w:r>
        </w:p>
      </w:sdtContent>
    </w:sdt>
    <w:p w14:paraId="7C830ED2" w14:textId="77777777" w:rsidR="00390777" w:rsidRDefault="00390777" w:rsidP="00EA5BBE">
      <w:pPr>
        <w:pStyle w:val="PGPText"/>
        <w:rPr>
          <w:rFonts w:ascii="Univers" w:hAnsi="Univers"/>
          <w:szCs w:val="24"/>
        </w:rPr>
      </w:pPr>
    </w:p>
    <w:p w14:paraId="2F6AF82C" w14:textId="14F1C759" w:rsidR="00EA5BBE" w:rsidRPr="00DC2881" w:rsidRDefault="00EA5BBE" w:rsidP="00395ECD">
      <w:bookmarkStart w:id="1" w:name="ModuleSection"/>
    </w:p>
    <w:p w14:paraId="35BF888D" w14:textId="77777777" w:rsidR="00EA5BBE" w:rsidRDefault="00EA5BBE" w:rsidP="00395ECD">
      <w:pPr>
        <w:pStyle w:val="TOC3"/>
        <w:sectPr w:rsidR="00EA5BBE" w:rsidSect="00E44144">
          <w:headerReference w:type="even" r:id="rId9"/>
          <w:headerReference w:type="default" r:id="rId10"/>
          <w:footerReference w:type="even" r:id="rId11"/>
          <w:footerReference w:type="default" r:id="rId12"/>
          <w:pgSz w:w="12240" w:h="15840" w:code="1"/>
          <w:pgMar w:top="720" w:right="720" w:bottom="720" w:left="720" w:header="720" w:footer="720" w:gutter="288"/>
          <w:pgNumType w:fmt="lowerRoman" w:start="1"/>
          <w:cols w:space="720"/>
        </w:sectPr>
      </w:pPr>
    </w:p>
    <w:p w14:paraId="6C09C801" w14:textId="753B0D43" w:rsidR="006E106B" w:rsidRDefault="006E106B" w:rsidP="00B73C7D"/>
    <w:p w14:paraId="4E4AC32D" w14:textId="289E208E" w:rsidR="006E106B" w:rsidRPr="00C3469D" w:rsidRDefault="00AA0ECC" w:rsidP="00E44144">
      <w:pPr>
        <w:pStyle w:val="PGPModuleName"/>
        <w:rPr>
          <w:color w:val="002868" w:themeColor="text2"/>
        </w:rPr>
      </w:pPr>
      <w:bookmarkStart w:id="2" w:name="_Toc413834399"/>
      <w:bookmarkStart w:id="3" w:name="_Toc18757662"/>
      <w:r>
        <w:rPr>
          <w:color w:val="002868" w:themeColor="text2"/>
        </w:rPr>
        <w:t xml:space="preserve">Module: </w:t>
      </w:r>
      <w:r w:rsidR="006E106B" w:rsidRPr="00C3469D">
        <w:rPr>
          <w:color w:val="002868" w:themeColor="text2"/>
        </w:rPr>
        <w:t>Introduction</w:t>
      </w:r>
      <w:bookmarkEnd w:id="2"/>
      <w:bookmarkEnd w:id="3"/>
    </w:p>
    <w:tbl>
      <w:tblPr>
        <w:tblW w:w="10512" w:type="dxa"/>
        <w:tblLayout w:type="fixed"/>
        <w:tblLook w:val="01E0" w:firstRow="1" w:lastRow="1" w:firstColumn="1" w:lastColumn="1" w:noHBand="0" w:noVBand="0"/>
      </w:tblPr>
      <w:tblGrid>
        <w:gridCol w:w="382"/>
        <w:gridCol w:w="10065"/>
        <w:gridCol w:w="65"/>
      </w:tblGrid>
      <w:tr w:rsidR="00C3469D" w:rsidRPr="00C3469D" w14:paraId="0274CA37" w14:textId="77777777" w:rsidTr="00E44144">
        <w:trPr>
          <w:cantSplit/>
          <w:tblHeader/>
        </w:trPr>
        <w:tc>
          <w:tcPr>
            <w:tcW w:w="10512" w:type="dxa"/>
            <w:gridSpan w:val="3"/>
          </w:tcPr>
          <w:p w14:paraId="252E7615" w14:textId="77777777" w:rsidR="006E106B" w:rsidRPr="00C3469D" w:rsidRDefault="006E106B" w:rsidP="00E44144">
            <w:pPr>
              <w:pStyle w:val="PGPLessonName"/>
              <w:rPr>
                <w:color w:val="002868" w:themeColor="text2"/>
              </w:rPr>
            </w:pPr>
            <w:r w:rsidRPr="00C3469D">
              <w:rPr>
                <w:color w:val="002868" w:themeColor="text2"/>
              </w:rPr>
              <w:br w:type="page"/>
            </w:r>
            <w:r w:rsidRPr="00C3469D">
              <w:rPr>
                <w:color w:val="002868" w:themeColor="text2"/>
              </w:rPr>
              <w:br w:type="page"/>
            </w:r>
            <w:bookmarkStart w:id="4" w:name="_Toc413834400"/>
            <w:bookmarkStart w:id="5" w:name="_Toc18757663"/>
            <w:r w:rsidRPr="00C3469D">
              <w:rPr>
                <w:color w:val="002868" w:themeColor="text2"/>
              </w:rPr>
              <w:t>How Does This Skill Help Me Succeed?</w:t>
            </w:r>
            <w:bookmarkEnd w:id="4"/>
            <w:bookmarkEnd w:id="5"/>
          </w:p>
        </w:tc>
      </w:tr>
      <w:tr w:rsidR="00C3469D" w:rsidRPr="00C3469D" w14:paraId="2DD2A848" w14:textId="77777777" w:rsidTr="00AA0ECC">
        <w:tblPrEx>
          <w:tblLook w:val="0000" w:firstRow="0" w:lastRow="0" w:firstColumn="0" w:lastColumn="0" w:noHBand="0" w:noVBand="0"/>
        </w:tblPrEx>
        <w:trPr>
          <w:gridAfter w:val="1"/>
          <w:wAfter w:w="65" w:type="dxa"/>
          <w:cantSplit/>
          <w:trHeight w:val="300"/>
          <w:hidden/>
        </w:trPr>
        <w:tc>
          <w:tcPr>
            <w:tcW w:w="382" w:type="dxa"/>
            <w:shd w:val="clear" w:color="auto" w:fill="auto"/>
          </w:tcPr>
          <w:p w14:paraId="557E5780" w14:textId="77777777" w:rsidR="006E106B" w:rsidRPr="00C3469D" w:rsidRDefault="006E106B" w:rsidP="00EC79EE">
            <w:pPr>
              <w:pStyle w:val="zLGPIconPicHolder"/>
              <w:rPr>
                <w:vanish/>
                <w:color w:val="002868" w:themeColor="text2"/>
              </w:rPr>
            </w:pPr>
            <w:r w:rsidRPr="00F57524">
              <w:rPr>
                <w:vanish/>
                <w:color w:val="FFFFFF" w:themeColor="background1"/>
              </w:rPr>
              <w:t>z</w:t>
            </w:r>
          </w:p>
        </w:tc>
        <w:tc>
          <w:tcPr>
            <w:tcW w:w="10065" w:type="dxa"/>
          </w:tcPr>
          <w:p w14:paraId="6AEFBA31" w14:textId="77777777" w:rsidR="006E106B" w:rsidRPr="00C3469D" w:rsidRDefault="006E106B" w:rsidP="006E106B">
            <w:pPr>
              <w:pStyle w:val="PGPTitle"/>
              <w:rPr>
                <w:color w:val="002868" w:themeColor="text2"/>
              </w:rPr>
            </w:pPr>
            <w:bookmarkStart w:id="6" w:name="_GoBack"/>
            <w:bookmarkEnd w:id="6"/>
          </w:p>
          <w:p w14:paraId="09C6E1D7" w14:textId="77777777" w:rsidR="006E106B" w:rsidRPr="00C3469D" w:rsidRDefault="00AF5006" w:rsidP="006E106B">
            <w:pPr>
              <w:pStyle w:val="PGPText"/>
              <w:rPr>
                <w:color w:val="002868" w:themeColor="text2"/>
              </w:rPr>
            </w:pPr>
            <w:r w:rsidRPr="00C3469D">
              <w:rPr>
                <w:noProof/>
                <w:color w:val="002868" w:themeColor="text2"/>
              </w:rPr>
              <w:drawing>
                <wp:inline distT="0" distB="0" distL="0" distR="0" wp14:anchorId="1BBD3280" wp14:editId="44472514">
                  <wp:extent cx="6256655" cy="4905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MA PI Map v4.4.png"/>
                          <pic:cNvPicPr/>
                        </pic:nvPicPr>
                        <pic:blipFill>
                          <a:blip r:embed="rId13" cstate="print">
                            <a:extLst>
                              <a:ext uri="{28A0092B-C50C-407E-A947-70E740481C1C}">
                                <a14:useLocalDpi xmlns:a14="http://schemas.microsoft.com/office/drawing/2010/main"/>
                              </a:ext>
                            </a:extLst>
                          </a:blip>
                          <a:stretch>
                            <a:fillRect/>
                          </a:stretch>
                        </pic:blipFill>
                        <pic:spPr>
                          <a:xfrm>
                            <a:off x="0" y="0"/>
                            <a:ext cx="6256655" cy="4905375"/>
                          </a:xfrm>
                          <a:prstGeom prst="rect">
                            <a:avLst/>
                          </a:prstGeom>
                        </pic:spPr>
                      </pic:pic>
                    </a:graphicData>
                  </a:graphic>
                </wp:inline>
              </w:drawing>
            </w:r>
          </w:p>
        </w:tc>
      </w:tr>
    </w:tbl>
    <w:p w14:paraId="49B88839" w14:textId="55A472DB" w:rsidR="00475073" w:rsidRDefault="00475073">
      <w:pPr>
        <w:spacing w:after="200" w:line="276" w:lineRule="auto"/>
        <w:rPr>
          <w:color w:val="002868" w:themeColor="text2"/>
        </w:rPr>
      </w:pPr>
      <w:bookmarkStart w:id="7" w:name="_Toc413834422"/>
    </w:p>
    <w:p w14:paraId="55B6814F" w14:textId="77777777" w:rsidR="00475073" w:rsidRDefault="00475073">
      <w:pPr>
        <w:spacing w:after="200" w:line="276" w:lineRule="auto"/>
        <w:rPr>
          <w:color w:val="002868" w:themeColor="text2"/>
        </w:rPr>
        <w:sectPr w:rsidR="00475073" w:rsidSect="00475073">
          <w:headerReference w:type="even" r:id="rId14"/>
          <w:headerReference w:type="default" r:id="rId15"/>
          <w:type w:val="evenPage"/>
          <w:pgSz w:w="12240" w:h="15840" w:code="1"/>
          <w:pgMar w:top="720" w:right="720" w:bottom="720" w:left="720" w:header="720" w:footer="720" w:gutter="288"/>
          <w:pgNumType w:start="1"/>
          <w:cols w:space="720"/>
          <w:docGrid w:linePitch="360"/>
        </w:sectPr>
      </w:pPr>
    </w:p>
    <w:p w14:paraId="0E4B90F2" w14:textId="677C9392" w:rsidR="006E106B" w:rsidRPr="00AB3915" w:rsidRDefault="006E106B" w:rsidP="00E44144">
      <w:pPr>
        <w:pStyle w:val="PGPModuleName"/>
        <w:rPr>
          <w:color w:val="002868" w:themeColor="text2"/>
        </w:rPr>
      </w:pPr>
      <w:bookmarkStart w:id="8" w:name="_Toc18757664"/>
      <w:r w:rsidRPr="00AB3915">
        <w:rPr>
          <w:color w:val="002868" w:themeColor="text2"/>
        </w:rPr>
        <w:lastRenderedPageBreak/>
        <w:t xml:space="preserve">Module: </w:t>
      </w:r>
      <w:bookmarkEnd w:id="7"/>
      <w:r w:rsidR="00D91039">
        <w:rPr>
          <w:color w:val="002868" w:themeColor="text2"/>
        </w:rPr>
        <w:t>Exercises</w:t>
      </w:r>
      <w:bookmarkEnd w:id="8"/>
    </w:p>
    <w:tbl>
      <w:tblPr>
        <w:tblW w:w="10518" w:type="dxa"/>
        <w:tblLayout w:type="fixed"/>
        <w:tblLook w:val="01E0" w:firstRow="1" w:lastRow="1" w:firstColumn="1" w:lastColumn="1" w:noHBand="0" w:noVBand="0"/>
      </w:tblPr>
      <w:tblGrid>
        <w:gridCol w:w="7"/>
        <w:gridCol w:w="371"/>
        <w:gridCol w:w="1347"/>
        <w:gridCol w:w="7"/>
        <w:gridCol w:w="8740"/>
        <w:gridCol w:w="13"/>
        <w:gridCol w:w="22"/>
        <w:gridCol w:w="11"/>
      </w:tblGrid>
      <w:tr w:rsidR="001957B7" w:rsidRPr="00AB3915" w14:paraId="355B802C" w14:textId="77777777" w:rsidTr="00ED1E81">
        <w:trPr>
          <w:gridBefore w:val="1"/>
          <w:gridAfter w:val="1"/>
          <w:wBefore w:w="7" w:type="dxa"/>
          <w:wAfter w:w="11" w:type="dxa"/>
          <w:cantSplit/>
          <w:tblHeader/>
        </w:trPr>
        <w:tc>
          <w:tcPr>
            <w:tcW w:w="10500" w:type="dxa"/>
            <w:gridSpan w:val="6"/>
          </w:tcPr>
          <w:p w14:paraId="040455C8" w14:textId="55D6915B" w:rsidR="006E106B" w:rsidRPr="00AB3915" w:rsidRDefault="006E106B" w:rsidP="00E44144">
            <w:pPr>
              <w:pStyle w:val="PGPLessonName"/>
              <w:rPr>
                <w:color w:val="002868" w:themeColor="text2"/>
              </w:rPr>
            </w:pPr>
            <w:r w:rsidRPr="00AB3915">
              <w:rPr>
                <w:color w:val="002868" w:themeColor="text2"/>
              </w:rPr>
              <w:br w:type="page"/>
            </w:r>
            <w:r w:rsidRPr="00AB3915">
              <w:rPr>
                <w:color w:val="002868" w:themeColor="text2"/>
              </w:rPr>
              <w:br w:type="page"/>
            </w:r>
            <w:bookmarkStart w:id="9" w:name="_Toc413834423"/>
            <w:bookmarkStart w:id="10" w:name="_Toc18757665"/>
            <w:r w:rsidRPr="00AB3915">
              <w:rPr>
                <w:color w:val="002868" w:themeColor="text2"/>
              </w:rPr>
              <w:t>Transformation Action Plan (TAP)</w:t>
            </w:r>
            <w:bookmarkEnd w:id="9"/>
            <w:bookmarkEnd w:id="10"/>
          </w:p>
        </w:tc>
      </w:tr>
      <w:tr w:rsidR="00647B13" w:rsidRPr="00647B13" w14:paraId="021395ED" w14:textId="77777777" w:rsidTr="00ED1E81">
        <w:tblPrEx>
          <w:tblLook w:val="0000" w:firstRow="0" w:lastRow="0" w:firstColumn="0" w:lastColumn="0" w:noHBand="0" w:noVBand="0"/>
        </w:tblPrEx>
        <w:trPr>
          <w:gridAfter w:val="3"/>
          <w:wAfter w:w="41" w:type="dxa"/>
        </w:trPr>
        <w:tc>
          <w:tcPr>
            <w:tcW w:w="1726" w:type="dxa"/>
            <w:gridSpan w:val="3"/>
          </w:tcPr>
          <w:p w14:paraId="1250D966" w14:textId="77777777" w:rsidR="006E106B" w:rsidRPr="00647B13" w:rsidRDefault="006E106B" w:rsidP="00E44144">
            <w:pPr>
              <w:pStyle w:val="zLGPIconHandouts"/>
              <w:rPr>
                <w:color w:val="FF0000"/>
              </w:rPr>
            </w:pPr>
            <w:r w:rsidRPr="00647B13">
              <w:rPr>
                <w:noProof/>
                <w:color w:val="FF0000"/>
              </w:rPr>
              <w:drawing>
                <wp:inline distT="0" distB="0" distL="0" distR="0" wp14:anchorId="12F2510B" wp14:editId="751BD7C7">
                  <wp:extent cx="657225" cy="657225"/>
                  <wp:effectExtent l="19050" t="0" r="9525" b="0"/>
                  <wp:docPr id="152" name="Picture 14" descr="Handouts%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andouts%201"/>
                          <pic:cNvPicPr>
                            <a:picLocks noChangeAspect="1" noChangeArrowheads="1"/>
                          </pic:cNvPicPr>
                        </pic:nvPicPr>
                        <pic:blipFill>
                          <a:blip r:embed="rId16" cstate="print"/>
                          <a:srcRect/>
                          <a:stretch>
                            <a:fillRect/>
                          </a:stretch>
                        </pic:blipFill>
                        <pic:spPr bwMode="auto">
                          <a:xfrm>
                            <a:off x="0" y="0"/>
                            <a:ext cx="657225" cy="657225"/>
                          </a:xfrm>
                          <a:prstGeom prst="rect">
                            <a:avLst/>
                          </a:prstGeom>
                          <a:noFill/>
                          <a:ln w="9525">
                            <a:noFill/>
                            <a:miter lim="800000"/>
                            <a:headEnd/>
                            <a:tailEnd/>
                          </a:ln>
                        </pic:spPr>
                      </pic:pic>
                    </a:graphicData>
                  </a:graphic>
                </wp:inline>
              </w:drawing>
            </w:r>
          </w:p>
        </w:tc>
        <w:tc>
          <w:tcPr>
            <w:tcW w:w="8751" w:type="dxa"/>
            <w:gridSpan w:val="2"/>
            <w:tcBorders>
              <w:top w:val="single" w:sz="6" w:space="0" w:color="808080"/>
              <w:bottom w:val="single" w:sz="6" w:space="0" w:color="808080"/>
            </w:tcBorders>
          </w:tcPr>
          <w:p w14:paraId="42B0E77C" w14:textId="77777777" w:rsidR="006E106B" w:rsidRPr="00E23956" w:rsidRDefault="006E106B" w:rsidP="006E106B">
            <w:pPr>
              <w:pStyle w:val="PGPTitle"/>
              <w:rPr>
                <w:color w:val="002868" w:themeColor="text2"/>
              </w:rPr>
            </w:pPr>
            <w:r w:rsidRPr="00E23956">
              <w:rPr>
                <w:color w:val="002868" w:themeColor="text2"/>
              </w:rPr>
              <w:t>Instructions for the Transformation Action Plan (TAP):</w:t>
            </w:r>
          </w:p>
          <w:p w14:paraId="17AD5A30" w14:textId="77777777" w:rsidR="006E106B" w:rsidRPr="00E23956" w:rsidRDefault="006E106B" w:rsidP="006E106B">
            <w:pPr>
              <w:pStyle w:val="PGPBullet1"/>
              <w:rPr>
                <w:color w:val="002868" w:themeColor="text2"/>
              </w:rPr>
            </w:pPr>
            <w:r w:rsidRPr="00E23956">
              <w:rPr>
                <w:color w:val="002868" w:themeColor="text2"/>
              </w:rPr>
              <w:t>Throughout this workshop complete the TAP below</w:t>
            </w:r>
          </w:p>
          <w:p w14:paraId="7069AA9E" w14:textId="77777777" w:rsidR="006E106B" w:rsidRPr="00E23956" w:rsidRDefault="006E106B" w:rsidP="006E106B">
            <w:pPr>
              <w:pStyle w:val="PGPBullet1"/>
              <w:rPr>
                <w:color w:val="002868" w:themeColor="text2"/>
              </w:rPr>
            </w:pPr>
            <w:r w:rsidRPr="00E23956">
              <w:rPr>
                <w:color w:val="002868" w:themeColor="text2"/>
              </w:rPr>
              <w:t>Apply the key points after the workshop to help you improve your performance.</w:t>
            </w:r>
          </w:p>
          <w:p w14:paraId="20C35EAB" w14:textId="77777777" w:rsidR="006E106B" w:rsidRPr="00E23956" w:rsidRDefault="006E106B" w:rsidP="006E106B">
            <w:pPr>
              <w:pStyle w:val="PGPBullet1"/>
              <w:rPr>
                <w:color w:val="002868" w:themeColor="text2"/>
              </w:rPr>
            </w:pPr>
            <w:r w:rsidRPr="00E23956">
              <w:rPr>
                <w:color w:val="002868" w:themeColor="text2"/>
              </w:rPr>
              <w:t>This will not be collected and so write in a manner that will help you utilize the concepts being learned.</w:t>
            </w:r>
          </w:p>
        </w:tc>
      </w:tr>
      <w:tr w:rsidR="00395ECD" w:rsidRPr="00647B13" w14:paraId="0E7CBA3F" w14:textId="77777777" w:rsidTr="00ED1E81">
        <w:tblPrEx>
          <w:tblLook w:val="0000" w:firstRow="0" w:lastRow="0" w:firstColumn="0" w:lastColumn="0" w:noHBand="0" w:noVBand="0"/>
        </w:tblPrEx>
        <w:trPr>
          <w:gridAfter w:val="2"/>
          <w:wAfter w:w="28" w:type="dxa"/>
          <w:cantSplit/>
          <w:trHeight w:val="300"/>
          <w:hidden/>
        </w:trPr>
        <w:tc>
          <w:tcPr>
            <w:tcW w:w="378" w:type="dxa"/>
            <w:gridSpan w:val="2"/>
            <w:shd w:val="clear" w:color="auto" w:fill="auto"/>
          </w:tcPr>
          <w:p w14:paraId="0234F0FA" w14:textId="77777777" w:rsidR="00395ECD" w:rsidRPr="00647B13" w:rsidRDefault="00395ECD" w:rsidP="00395ECD">
            <w:pPr>
              <w:pStyle w:val="zLGPIconExtractHandout"/>
              <w:rPr>
                <w:color w:val="FF0000"/>
              </w:rPr>
            </w:pPr>
            <w:r w:rsidRPr="00647B13">
              <w:rPr>
                <w:color w:val="FF0000"/>
              </w:rPr>
              <w:t>z</w:t>
            </w:r>
          </w:p>
        </w:tc>
        <w:tc>
          <w:tcPr>
            <w:tcW w:w="10112" w:type="dxa"/>
            <w:gridSpan w:val="4"/>
          </w:tcPr>
          <w:p w14:paraId="440D4923" w14:textId="2A448170" w:rsidR="00395ECD" w:rsidRDefault="00D635BE" w:rsidP="00395ECD">
            <w:pPr>
              <w:pStyle w:val="Heading3"/>
            </w:pPr>
            <w:bookmarkStart w:id="11" w:name="_Toc18757666"/>
            <w:r w:rsidRPr="00AB3915">
              <w:rPr>
                <w:color w:val="002868" w:themeColor="text2"/>
              </w:rPr>
              <w:t xml:space="preserve">Section </w:t>
            </w:r>
            <w:r w:rsidRPr="00AB3915">
              <w:rPr>
                <w:color w:val="002868" w:themeColor="text2"/>
              </w:rPr>
              <w:fldChar w:fldCharType="begin"/>
            </w:r>
            <w:r w:rsidRPr="00AB3915">
              <w:rPr>
                <w:color w:val="002868" w:themeColor="text2"/>
              </w:rPr>
              <w:instrText xml:space="preserve"> AUTONUM  </w:instrText>
            </w:r>
            <w:r w:rsidRPr="00AB3915">
              <w:rPr>
                <w:color w:val="002868" w:themeColor="text2"/>
              </w:rPr>
              <w:fldChar w:fldCharType="end"/>
            </w:r>
            <w:r>
              <w:rPr>
                <w:color w:val="002868" w:themeColor="text2"/>
              </w:rPr>
              <w:t xml:space="preserve"> </w:t>
            </w:r>
            <w:r w:rsidR="00395ECD">
              <w:t>List Everything</w:t>
            </w:r>
            <w:r>
              <w:t xml:space="preserve"> (PART 1)</w:t>
            </w:r>
            <w:bookmarkEnd w:id="11"/>
          </w:p>
          <w:p w14:paraId="515490A7" w14:textId="27B404BD" w:rsidR="00994B67" w:rsidRPr="00994B67" w:rsidRDefault="00994B67" w:rsidP="00994B67">
            <w:r>
              <w:t xml:space="preserve">Instructions, </w:t>
            </w:r>
            <w:r w:rsidRPr="00994B67">
              <w:rPr>
                <w:b/>
                <w:u w:val="single"/>
              </w:rPr>
              <w:t>Part 1</w:t>
            </w:r>
            <w:r>
              <w:t>:</w:t>
            </w:r>
          </w:p>
          <w:p w14:paraId="1B3DA8A1" w14:textId="1EC6F75B" w:rsidR="00214738" w:rsidRDefault="00214738" w:rsidP="00395ECD">
            <w:pPr>
              <w:pStyle w:val="PGPBullet1"/>
            </w:pPr>
            <w:r>
              <w:t xml:space="preserve">The </w:t>
            </w:r>
            <w:r w:rsidR="007453DF">
              <w:t xml:space="preserve">initial </w:t>
            </w:r>
            <w:r>
              <w:t xml:space="preserve">purpose of this exercise is to </w:t>
            </w:r>
            <w:r w:rsidR="001B7B25">
              <w:t xml:space="preserve">create a </w:t>
            </w:r>
            <w:r>
              <w:t xml:space="preserve">list 5 to 10 </w:t>
            </w:r>
            <w:r w:rsidR="001B7B25">
              <w:t>factors that will generate investor interest over the next year by using the most-read stories for that stock over the past 6 to 12 months (</w:t>
            </w:r>
            <w:r w:rsidR="001B7B25" w:rsidRPr="001B7B25">
              <w:rPr>
                <w:u w:val="single"/>
              </w:rPr>
              <w:t>for a single stock</w:t>
            </w:r>
            <w:r w:rsidR="001B7B25">
              <w:t>)</w:t>
            </w:r>
          </w:p>
          <w:p w14:paraId="7EC9F0BA" w14:textId="4FC2FAF9" w:rsidR="007453DF" w:rsidRDefault="007453DF" w:rsidP="00395ECD">
            <w:pPr>
              <w:pStyle w:val="PGPBullet1"/>
            </w:pPr>
            <w:r>
              <w:t>This list will be used for multiple exercises throughout the workshop</w:t>
            </w:r>
          </w:p>
          <w:p w14:paraId="16F0B0A1" w14:textId="18463B5C" w:rsidR="0020338E" w:rsidRDefault="001B7B25" w:rsidP="00395ECD">
            <w:pPr>
              <w:pStyle w:val="PGPBullet1"/>
            </w:pPr>
            <w:r>
              <w:t>Begin by selecting a</w:t>
            </w:r>
            <w:r w:rsidR="0020338E">
              <w:t xml:space="preserve"> stock:</w:t>
            </w:r>
          </w:p>
          <w:p w14:paraId="5F36E0A7" w14:textId="32A306C6" w:rsidR="0020338E" w:rsidRDefault="001B7B25" w:rsidP="0020338E">
            <w:pPr>
              <w:pStyle w:val="PGPBullet2"/>
            </w:pPr>
            <w:r>
              <w:t>A</w:t>
            </w:r>
            <w:r w:rsidR="0020338E">
              <w:t>mong a list we provide a</w:t>
            </w:r>
            <w:r w:rsidR="001A39CF">
              <w:t>t this URL: AnalystSolutions.com/LE</w:t>
            </w:r>
            <w:r w:rsidR="00A37FB0">
              <w:t xml:space="preserve"> (</w:t>
            </w:r>
            <w:r w:rsidR="0020338E">
              <w:t>please browse</w:t>
            </w:r>
            <w:r w:rsidR="00A37FB0">
              <w:t xml:space="preserve"> quickly in making your decision</w:t>
            </w:r>
            <w:r w:rsidR="0020338E">
              <w:t xml:space="preserve"> because there will not be time to review every headline for every stock listed</w:t>
            </w:r>
            <w:r w:rsidR="00A37FB0">
              <w:t>)</w:t>
            </w:r>
            <w:r w:rsidR="0020338E">
              <w:t xml:space="preserve">; </w:t>
            </w:r>
            <w:r w:rsidR="0020338E" w:rsidRPr="0020338E">
              <w:rPr>
                <w:b/>
                <w:u w:val="single"/>
              </w:rPr>
              <w:t>OR</w:t>
            </w:r>
          </w:p>
          <w:p w14:paraId="160A1D3F" w14:textId="492D9635" w:rsidR="0020338E" w:rsidRDefault="001A39CF" w:rsidP="0020338E">
            <w:pPr>
              <w:pStyle w:val="PGPBullet2"/>
            </w:pPr>
            <w:r>
              <w:t>If you were encouraged to compile a list before the workshop, please retrieve the list now</w:t>
            </w:r>
          </w:p>
          <w:p w14:paraId="10CA2A73" w14:textId="31E90B72" w:rsidR="007453DF" w:rsidRDefault="00AF1695" w:rsidP="002D125A">
            <w:pPr>
              <w:pStyle w:val="PGPBullet1"/>
            </w:pPr>
            <w:r>
              <w:t>Once you have selected a stock</w:t>
            </w:r>
            <w:r w:rsidR="0020338E">
              <w:t xml:space="preserve"> and reviewed the top headlines</w:t>
            </w:r>
            <w:r>
              <w:t>, go to the table on the next page (</w:t>
            </w:r>
            <w:r w:rsidR="007453DF">
              <w:t>labeled “</w:t>
            </w:r>
            <w:r w:rsidR="007453DF" w:rsidRPr="00B33AF3">
              <w:t>List Everything”</w:t>
            </w:r>
            <w:r>
              <w:t xml:space="preserve"> Exercise) and</w:t>
            </w:r>
            <w:r w:rsidR="007453DF">
              <w:t xml:space="preserve"> put the ticker </w:t>
            </w:r>
            <w:r>
              <w:t>at the top of the table</w:t>
            </w:r>
          </w:p>
          <w:p w14:paraId="066CF99F" w14:textId="1737B721" w:rsidR="0020338E" w:rsidRDefault="0020338E" w:rsidP="007453DF">
            <w:pPr>
              <w:pStyle w:val="PGPBullet1"/>
            </w:pPr>
            <w:r>
              <w:t xml:space="preserve">Using the list of headlines referenced above </w:t>
            </w:r>
            <w:r w:rsidR="001B7B25">
              <w:t xml:space="preserve">go to </w:t>
            </w:r>
            <w:r>
              <w:t>the “List Everything” tabl</w:t>
            </w:r>
            <w:r w:rsidR="001B7B25">
              <w:t xml:space="preserve">e on the next page and </w:t>
            </w:r>
            <w:r>
              <w:t>create a list of 5 to 10 factors that could receive the media’s attention in the future</w:t>
            </w:r>
            <w:r w:rsidR="001B7B25">
              <w:t>.</w:t>
            </w:r>
          </w:p>
          <w:p w14:paraId="71C35567" w14:textId="3E73A9FC" w:rsidR="00AF1695" w:rsidRDefault="0020338E" w:rsidP="0020338E">
            <w:pPr>
              <w:pStyle w:val="PGPBullet2"/>
            </w:pPr>
            <w:r>
              <w:t>If the subject of the</w:t>
            </w:r>
            <w:r w:rsidR="001B7B25">
              <w:t xml:space="preserve"> prior</w:t>
            </w:r>
            <w:r>
              <w:t xml:space="preserve"> headline </w:t>
            </w:r>
            <w:r w:rsidR="007453DF">
              <w:t>o</w:t>
            </w:r>
            <w:r w:rsidR="00AF1695">
              <w:t>ccur</w:t>
            </w:r>
            <w:r>
              <w:t xml:space="preserve">red in the past (e.g. Apple debuted a new iPhone last month), restate </w:t>
            </w:r>
            <w:r w:rsidR="001B7B25">
              <w:t xml:space="preserve">the factor </w:t>
            </w:r>
            <w:r>
              <w:t xml:space="preserve">as though this event or a similar-type event may </w:t>
            </w:r>
            <w:r w:rsidR="00AF1695">
              <w:t>re-occur in the future</w:t>
            </w:r>
            <w:r>
              <w:t xml:space="preserve"> (e.g. Apple will debut a new iPhone in the next 3 months)</w:t>
            </w:r>
          </w:p>
          <w:p w14:paraId="5B548E38" w14:textId="77777777" w:rsidR="00256516" w:rsidRDefault="009332E7" w:rsidP="009332E7">
            <w:pPr>
              <w:pStyle w:val="PGPBullet1"/>
            </w:pPr>
            <w:r>
              <w:t>For this</w:t>
            </w:r>
            <w:r w:rsidR="007453DF">
              <w:t xml:space="preserve"> step, </w:t>
            </w:r>
            <w:r w:rsidR="007453DF">
              <w:rPr>
                <w:u w:val="single"/>
              </w:rPr>
              <w:t>please complete only the first column</w:t>
            </w:r>
            <w:r w:rsidR="007453DF">
              <w:t xml:space="preserve"> (you will be instructed on how to use the other columns at a later stage)</w:t>
            </w:r>
          </w:p>
          <w:p w14:paraId="448DC99F" w14:textId="738774CA" w:rsidR="00ED1E81" w:rsidRPr="00ED1E81" w:rsidRDefault="00ED1E81" w:rsidP="00475073"/>
        </w:tc>
      </w:tr>
      <w:tr w:rsidR="005D7F05" w:rsidRPr="00647B13" w14:paraId="62E4169F" w14:textId="77777777" w:rsidTr="00ED1E81">
        <w:tblPrEx>
          <w:tblLook w:val="0000" w:firstRow="0" w:lastRow="0" w:firstColumn="0" w:lastColumn="0" w:noHBand="0" w:noVBand="0"/>
        </w:tblPrEx>
        <w:trPr>
          <w:cantSplit/>
          <w:trHeight w:val="12672"/>
          <w:hidden/>
        </w:trPr>
        <w:tc>
          <w:tcPr>
            <w:tcW w:w="378" w:type="dxa"/>
            <w:gridSpan w:val="2"/>
            <w:shd w:val="clear" w:color="auto" w:fill="auto"/>
          </w:tcPr>
          <w:p w14:paraId="5A491A58" w14:textId="77777777" w:rsidR="005D7F05" w:rsidRPr="00647B13" w:rsidRDefault="005D7F05" w:rsidP="002D125A">
            <w:pPr>
              <w:pStyle w:val="zLGPIconExtractHandout"/>
              <w:rPr>
                <w:color w:val="FF0000"/>
              </w:rPr>
            </w:pPr>
            <w:r w:rsidRPr="00647B13">
              <w:rPr>
                <w:color w:val="FF0000"/>
              </w:rPr>
              <w:lastRenderedPageBreak/>
              <w:t>z</w:t>
            </w:r>
          </w:p>
        </w:tc>
        <w:tc>
          <w:tcPr>
            <w:tcW w:w="10140" w:type="dxa"/>
            <w:gridSpan w:val="6"/>
          </w:tcPr>
          <w:p w14:paraId="418499B4" w14:textId="592D4504" w:rsidR="005D7F05" w:rsidRPr="00994B67" w:rsidRDefault="005D7F05" w:rsidP="005D7F05">
            <w:pPr>
              <w:jc w:val="center"/>
              <w:rPr>
                <w:b/>
                <w:sz w:val="36"/>
              </w:rPr>
            </w:pPr>
            <w:r>
              <w:rPr>
                <w:b/>
                <w:sz w:val="36"/>
              </w:rPr>
              <w:t>Exercise: “List Everything”</w:t>
            </w:r>
          </w:p>
          <w:p w14:paraId="37606699" w14:textId="77777777" w:rsidR="00A37FB0" w:rsidRDefault="005D7F05" w:rsidP="002D125A">
            <w:pPr>
              <w:pStyle w:val="LGPTableHeaderText"/>
            </w:pPr>
            <w:r>
              <w:t xml:space="preserve">Ticker: </w:t>
            </w:r>
            <w:r w:rsidRPr="00D512C7">
              <w:t>______________________</w:t>
            </w:r>
            <w:r>
              <w:t xml:space="preserve"> </w:t>
            </w:r>
          </w:p>
          <w:p w14:paraId="17097246" w14:textId="114C4E31" w:rsidR="005D7F05" w:rsidRDefault="005D7F05" w:rsidP="002D125A">
            <w:pPr>
              <w:pStyle w:val="LGPTableHeaderText"/>
            </w:pPr>
            <w:r>
              <w:t>(</w:t>
            </w:r>
            <w:r w:rsidRPr="00E03E58">
              <w:rPr>
                <w:color w:val="C00000"/>
              </w:rPr>
              <w:t>ONLY COMPLETE EACH COLUMN WHEN INSTRUCTED</w:t>
            </w:r>
            <w:r>
              <w:t>)</w:t>
            </w:r>
          </w:p>
          <w:p w14:paraId="60719FC6" w14:textId="77777777" w:rsidR="005D7F05" w:rsidRPr="00D512C7" w:rsidRDefault="005D7F05" w:rsidP="002D125A">
            <w:pPr>
              <w:pStyle w:val="LGPTableHeaderText"/>
            </w:pPr>
            <w:r>
              <w:t xml:space="preserve"> (Scale of 1 to 5 with 5=strongly agree)</w:t>
            </w:r>
          </w:p>
          <w:tbl>
            <w:tblPr>
              <w:tblStyle w:val="AnalystSolutions"/>
              <w:tblW w:w="9936" w:type="dxa"/>
              <w:tblLayout w:type="fixed"/>
              <w:tblLook w:val="0420" w:firstRow="1" w:lastRow="0" w:firstColumn="0" w:lastColumn="0" w:noHBand="0" w:noVBand="1"/>
            </w:tblPr>
            <w:tblGrid>
              <w:gridCol w:w="3600"/>
              <w:gridCol w:w="432"/>
              <w:gridCol w:w="720"/>
              <w:gridCol w:w="432"/>
              <w:gridCol w:w="864"/>
              <w:gridCol w:w="2448"/>
              <w:gridCol w:w="432"/>
              <w:gridCol w:w="432"/>
              <w:gridCol w:w="576"/>
            </w:tblGrid>
            <w:tr w:rsidR="00077D9D" w:rsidRPr="00346FD6" w14:paraId="5970C615" w14:textId="77777777" w:rsidTr="00077D9D">
              <w:trPr>
                <w:cnfStyle w:val="100000000000" w:firstRow="1" w:lastRow="0" w:firstColumn="0" w:lastColumn="0" w:oddVBand="0" w:evenVBand="0" w:oddHBand="0" w:evenHBand="0" w:firstRowFirstColumn="0" w:firstRowLastColumn="0" w:lastRowFirstColumn="0" w:lastRowLastColumn="0"/>
                <w:trHeight w:val="20"/>
              </w:trPr>
              <w:tc>
                <w:tcPr>
                  <w:tcW w:w="3600" w:type="dxa"/>
                </w:tcPr>
                <w:p w14:paraId="020B5F8D" w14:textId="77777777" w:rsidR="00077D9D" w:rsidRPr="00346FD6" w:rsidRDefault="00077D9D" w:rsidP="00077D9D">
                  <w:pPr>
                    <w:jc w:val="left"/>
                    <w:rPr>
                      <w:rFonts w:ascii="Arial Narrow" w:hAnsi="Arial Narrow"/>
                      <w:color w:val="auto"/>
                      <w:sz w:val="20"/>
                    </w:rPr>
                  </w:pPr>
                  <w:r w:rsidRPr="00346FD6">
                    <w:rPr>
                      <w:rFonts w:ascii="Arial Narrow" w:hAnsi="Arial Narrow"/>
                      <w:color w:val="auto"/>
                      <w:sz w:val="20"/>
                    </w:rPr>
                    <w:t>Company-specific “newsworthy” issues</w:t>
                  </w:r>
                </w:p>
              </w:tc>
              <w:tc>
                <w:tcPr>
                  <w:tcW w:w="432" w:type="dxa"/>
                </w:tcPr>
                <w:p w14:paraId="095D57ED" w14:textId="77777777" w:rsidR="00077D9D" w:rsidRPr="00840F24" w:rsidRDefault="00077D9D" w:rsidP="00077D9D">
                  <w:pPr>
                    <w:rPr>
                      <w:rFonts w:ascii="Arial Narrow" w:hAnsi="Arial Narrow"/>
                      <w:b/>
                      <w:color w:val="auto"/>
                      <w:sz w:val="20"/>
                      <w:u w:val="single"/>
                    </w:rPr>
                  </w:pPr>
                  <w:r w:rsidRPr="00840F24">
                    <w:rPr>
                      <w:rFonts w:ascii="Arial Narrow" w:hAnsi="Arial Narrow"/>
                      <w:b/>
                      <w:color w:val="auto"/>
                      <w:sz w:val="20"/>
                      <w:u w:val="single"/>
                    </w:rPr>
                    <w:t>E</w:t>
                  </w:r>
                </w:p>
              </w:tc>
              <w:tc>
                <w:tcPr>
                  <w:tcW w:w="720" w:type="dxa"/>
                </w:tcPr>
                <w:p w14:paraId="5D02DF50" w14:textId="77777777" w:rsidR="00077D9D" w:rsidRPr="00840F24" w:rsidRDefault="00077D9D" w:rsidP="00077D9D">
                  <w:pPr>
                    <w:rPr>
                      <w:rFonts w:ascii="Arial Narrow" w:hAnsi="Arial Narrow"/>
                      <w:color w:val="auto"/>
                      <w:sz w:val="20"/>
                    </w:rPr>
                  </w:pPr>
                  <w:r w:rsidRPr="00840F24">
                    <w:rPr>
                      <w:rFonts w:ascii="Arial Narrow" w:hAnsi="Arial Narrow"/>
                      <w:color w:val="auto"/>
                      <w:sz w:val="20"/>
                    </w:rPr>
                    <w:t>Zone</w:t>
                  </w:r>
                  <w:r>
                    <w:rPr>
                      <w:rFonts w:ascii="Arial Narrow" w:hAnsi="Arial Narrow"/>
                      <w:color w:val="auto"/>
                      <w:sz w:val="20"/>
                    </w:rPr>
                    <w:t>s</w:t>
                  </w:r>
                </w:p>
              </w:tc>
              <w:tc>
                <w:tcPr>
                  <w:tcW w:w="432" w:type="dxa"/>
                </w:tcPr>
                <w:p w14:paraId="523DE415" w14:textId="77777777" w:rsidR="00077D9D" w:rsidRPr="00840F24" w:rsidRDefault="00077D9D" w:rsidP="00077D9D">
                  <w:pPr>
                    <w:rPr>
                      <w:rFonts w:ascii="Arial Narrow" w:hAnsi="Arial Narrow"/>
                      <w:b/>
                      <w:color w:val="auto"/>
                      <w:sz w:val="20"/>
                      <w:u w:val="single"/>
                    </w:rPr>
                  </w:pPr>
                  <w:r w:rsidRPr="00840F24">
                    <w:rPr>
                      <w:rFonts w:ascii="Arial Narrow" w:hAnsi="Arial Narrow"/>
                      <w:b/>
                      <w:color w:val="auto"/>
                      <w:sz w:val="20"/>
                      <w:u w:val="single"/>
                    </w:rPr>
                    <w:t>P</w:t>
                  </w:r>
                </w:p>
              </w:tc>
              <w:tc>
                <w:tcPr>
                  <w:tcW w:w="864" w:type="dxa"/>
                </w:tcPr>
                <w:p w14:paraId="37C686D8" w14:textId="4CC88AD7" w:rsidR="00077D9D" w:rsidRPr="00840F24" w:rsidRDefault="00077D9D" w:rsidP="00077D9D">
                  <w:pPr>
                    <w:rPr>
                      <w:rFonts w:ascii="Arial Narrow" w:hAnsi="Arial Narrow"/>
                      <w:color w:val="auto"/>
                      <w:sz w:val="20"/>
                    </w:rPr>
                  </w:pPr>
                  <w:r>
                    <w:rPr>
                      <w:rFonts w:ascii="Arial Narrow" w:hAnsi="Arial Narrow"/>
                      <w:color w:val="auto"/>
                      <w:sz w:val="20"/>
                    </w:rPr>
                    <w:t>K, U-R, U-I</w:t>
                  </w:r>
                </w:p>
              </w:tc>
              <w:tc>
                <w:tcPr>
                  <w:tcW w:w="2448" w:type="dxa"/>
                </w:tcPr>
                <w:p w14:paraId="303B8E30" w14:textId="51C96F7A" w:rsidR="00077D9D" w:rsidRPr="00840F24" w:rsidRDefault="00077D9D" w:rsidP="00077D9D">
                  <w:pPr>
                    <w:rPr>
                      <w:rFonts w:ascii="Arial Narrow" w:hAnsi="Arial Narrow"/>
                      <w:color w:val="auto"/>
                      <w:sz w:val="20"/>
                    </w:rPr>
                  </w:pPr>
                  <w:r w:rsidRPr="00840F24">
                    <w:rPr>
                      <w:rFonts w:ascii="Arial Narrow" w:hAnsi="Arial Narrow"/>
                      <w:color w:val="auto"/>
                      <w:sz w:val="20"/>
                    </w:rPr>
                    <w:t>Source</w:t>
                  </w:r>
                </w:p>
              </w:tc>
              <w:tc>
                <w:tcPr>
                  <w:tcW w:w="432" w:type="dxa"/>
                </w:tcPr>
                <w:p w14:paraId="66528518" w14:textId="163F50AA" w:rsidR="00077D9D" w:rsidRPr="00840F24" w:rsidRDefault="00077D9D" w:rsidP="00077D9D">
                  <w:pPr>
                    <w:rPr>
                      <w:rFonts w:ascii="Arial Narrow" w:hAnsi="Arial Narrow"/>
                      <w:b/>
                      <w:color w:val="auto"/>
                      <w:sz w:val="20"/>
                      <w:u w:val="single"/>
                    </w:rPr>
                  </w:pPr>
                  <w:r w:rsidRPr="00840F24">
                    <w:rPr>
                      <w:rFonts w:ascii="Arial Narrow" w:hAnsi="Arial Narrow"/>
                      <w:b/>
                      <w:color w:val="auto"/>
                      <w:sz w:val="20"/>
                      <w:u w:val="single"/>
                    </w:rPr>
                    <w:t>I</w:t>
                  </w:r>
                </w:p>
              </w:tc>
              <w:tc>
                <w:tcPr>
                  <w:tcW w:w="432" w:type="dxa"/>
                </w:tcPr>
                <w:p w14:paraId="77CA9EF3" w14:textId="76BA5B6E" w:rsidR="00077D9D" w:rsidRPr="00840F24" w:rsidRDefault="00077D9D" w:rsidP="00077D9D">
                  <w:pPr>
                    <w:jc w:val="left"/>
                    <w:rPr>
                      <w:rFonts w:ascii="Arial Narrow" w:hAnsi="Arial Narrow"/>
                      <w:b/>
                      <w:color w:val="auto"/>
                      <w:sz w:val="20"/>
                      <w:u w:val="single"/>
                    </w:rPr>
                  </w:pPr>
                  <w:r w:rsidRPr="00840F24">
                    <w:rPr>
                      <w:rFonts w:ascii="Arial Narrow" w:hAnsi="Arial Narrow"/>
                      <w:b/>
                      <w:color w:val="auto"/>
                      <w:sz w:val="20"/>
                      <w:u w:val="single"/>
                    </w:rPr>
                    <w:t>C</w:t>
                  </w:r>
                </w:p>
              </w:tc>
              <w:tc>
                <w:tcPr>
                  <w:tcW w:w="576" w:type="dxa"/>
                </w:tcPr>
                <w:p w14:paraId="3340D67A" w14:textId="77777777" w:rsidR="00077D9D" w:rsidRPr="00840F24" w:rsidRDefault="00077D9D" w:rsidP="00077D9D">
                  <w:pPr>
                    <w:rPr>
                      <w:rFonts w:ascii="Arial Narrow" w:hAnsi="Arial Narrow"/>
                      <w:color w:val="auto"/>
                      <w:sz w:val="20"/>
                    </w:rPr>
                  </w:pPr>
                  <w:r w:rsidRPr="00840F24">
                    <w:rPr>
                      <w:rFonts w:ascii="Arial Narrow" w:hAnsi="Arial Narrow"/>
                      <w:color w:val="auto"/>
                      <w:sz w:val="20"/>
                    </w:rPr>
                    <w:t>T</w:t>
                  </w:r>
                </w:p>
              </w:tc>
            </w:tr>
            <w:tr w:rsidR="00077D9D" w:rsidRPr="00A84290" w14:paraId="7ECFCD54" w14:textId="77777777" w:rsidTr="00077D9D">
              <w:trPr>
                <w:cnfStyle w:val="000000100000" w:firstRow="0" w:lastRow="0" w:firstColumn="0" w:lastColumn="0" w:oddVBand="0" w:evenVBand="0" w:oddHBand="1" w:evenHBand="0" w:firstRowFirstColumn="0" w:firstRowLastColumn="0" w:lastRowFirstColumn="0" w:lastRowLastColumn="0"/>
                <w:trHeight w:val="864"/>
              </w:trPr>
              <w:tc>
                <w:tcPr>
                  <w:tcW w:w="3600" w:type="dxa"/>
                </w:tcPr>
                <w:p w14:paraId="566C0392" w14:textId="77777777" w:rsidR="00077D9D" w:rsidRPr="000E222E" w:rsidRDefault="00077D9D" w:rsidP="00077D9D">
                  <w:pPr>
                    <w:ind w:left="22"/>
                    <w:jc w:val="left"/>
                    <w:rPr>
                      <w:rFonts w:ascii="Arial Narrow" w:hAnsi="Arial Narrow"/>
                      <w:sz w:val="20"/>
                    </w:rPr>
                  </w:pPr>
                  <w:r>
                    <w:rPr>
                      <w:rFonts w:ascii="Arial Narrow" w:hAnsi="Arial Narrow"/>
                      <w:sz w:val="20"/>
                    </w:rPr>
                    <w:t>EXAMPLE: Company is trying to improve its network efficiency</w:t>
                  </w:r>
                </w:p>
              </w:tc>
              <w:tc>
                <w:tcPr>
                  <w:tcW w:w="432" w:type="dxa"/>
                </w:tcPr>
                <w:p w14:paraId="08D1E01E" w14:textId="77777777" w:rsidR="00077D9D" w:rsidRPr="00A84290" w:rsidRDefault="00077D9D" w:rsidP="00077D9D">
                  <w:pPr>
                    <w:jc w:val="center"/>
                    <w:rPr>
                      <w:rFonts w:ascii="Arial Narrow" w:hAnsi="Arial Narrow"/>
                      <w:sz w:val="20"/>
                    </w:rPr>
                  </w:pPr>
                  <w:r>
                    <w:rPr>
                      <w:rFonts w:ascii="Arial Narrow" w:hAnsi="Arial Narrow"/>
                      <w:sz w:val="20"/>
                    </w:rPr>
                    <w:t>5</w:t>
                  </w:r>
                </w:p>
              </w:tc>
              <w:tc>
                <w:tcPr>
                  <w:tcW w:w="720" w:type="dxa"/>
                  <w:shd w:val="clear" w:color="auto" w:fill="D9D9D9" w:themeFill="background1" w:themeFillShade="D9"/>
                </w:tcPr>
                <w:p w14:paraId="768F9DD6" w14:textId="77777777" w:rsidR="00077D9D" w:rsidRPr="00A84290" w:rsidRDefault="00077D9D" w:rsidP="00077D9D">
                  <w:pPr>
                    <w:jc w:val="center"/>
                    <w:rPr>
                      <w:rFonts w:ascii="Arial Narrow" w:hAnsi="Arial Narrow"/>
                      <w:sz w:val="20"/>
                    </w:rPr>
                  </w:pPr>
                  <w:r>
                    <w:rPr>
                      <w:rFonts w:ascii="Arial Narrow" w:hAnsi="Arial Narrow"/>
                      <w:sz w:val="20"/>
                    </w:rPr>
                    <w:t>OC</w:t>
                  </w:r>
                </w:p>
              </w:tc>
              <w:tc>
                <w:tcPr>
                  <w:tcW w:w="432" w:type="dxa"/>
                </w:tcPr>
                <w:p w14:paraId="7EA70AC2" w14:textId="77777777" w:rsidR="00077D9D" w:rsidRPr="00A84290" w:rsidRDefault="00077D9D" w:rsidP="00077D9D">
                  <w:pPr>
                    <w:jc w:val="center"/>
                    <w:rPr>
                      <w:rFonts w:ascii="Arial Narrow" w:hAnsi="Arial Narrow"/>
                      <w:sz w:val="20"/>
                    </w:rPr>
                  </w:pPr>
                  <w:r>
                    <w:rPr>
                      <w:rFonts w:ascii="Arial Narrow" w:hAnsi="Arial Narrow"/>
                      <w:sz w:val="20"/>
                    </w:rPr>
                    <w:t>4</w:t>
                  </w:r>
                </w:p>
              </w:tc>
              <w:tc>
                <w:tcPr>
                  <w:tcW w:w="864" w:type="dxa"/>
                </w:tcPr>
                <w:p w14:paraId="04A66D44" w14:textId="212B3EE8" w:rsidR="00077D9D" w:rsidRPr="005744CD" w:rsidRDefault="00077D9D" w:rsidP="00077D9D">
                  <w:pPr>
                    <w:jc w:val="center"/>
                    <w:rPr>
                      <w:rFonts w:ascii="Arial Narrow" w:hAnsi="Arial Narrow"/>
                      <w:sz w:val="20"/>
                    </w:rPr>
                  </w:pPr>
                  <w:r>
                    <w:rPr>
                      <w:rFonts w:ascii="Arial Narrow" w:hAnsi="Arial Narrow"/>
                      <w:sz w:val="20"/>
                    </w:rPr>
                    <w:t>U-R</w:t>
                  </w:r>
                </w:p>
              </w:tc>
              <w:tc>
                <w:tcPr>
                  <w:tcW w:w="2448" w:type="dxa"/>
                  <w:shd w:val="clear" w:color="auto" w:fill="D9D9D9" w:themeFill="background1" w:themeFillShade="D9"/>
                </w:tcPr>
                <w:p w14:paraId="6F14E671" w14:textId="562FD90B" w:rsidR="00077D9D" w:rsidRDefault="00077D9D" w:rsidP="00077D9D">
                  <w:pPr>
                    <w:pStyle w:val="ListParagraph"/>
                    <w:numPr>
                      <w:ilvl w:val="0"/>
                      <w:numId w:val="17"/>
                    </w:numPr>
                    <w:jc w:val="left"/>
                    <w:rPr>
                      <w:rFonts w:ascii="Arial Narrow" w:hAnsi="Arial Narrow"/>
                      <w:sz w:val="20"/>
                    </w:rPr>
                  </w:pPr>
                  <w:r w:rsidRPr="00E77CC1">
                    <w:rPr>
                      <w:rFonts w:ascii="Arial Narrow" w:hAnsi="Arial Narrow"/>
                      <w:sz w:val="20"/>
                    </w:rPr>
                    <w:t>Industry consultant</w:t>
                  </w:r>
                </w:p>
                <w:p w14:paraId="0FD9704B" w14:textId="77777777" w:rsidR="00077D9D" w:rsidRDefault="00077D9D" w:rsidP="00077D9D">
                  <w:pPr>
                    <w:pStyle w:val="ListParagraph"/>
                    <w:numPr>
                      <w:ilvl w:val="0"/>
                      <w:numId w:val="17"/>
                    </w:numPr>
                    <w:jc w:val="left"/>
                    <w:rPr>
                      <w:rFonts w:ascii="Arial Narrow" w:hAnsi="Arial Narrow"/>
                      <w:sz w:val="20"/>
                    </w:rPr>
                  </w:pPr>
                  <w:r w:rsidRPr="00E77CC1">
                    <w:rPr>
                      <w:rFonts w:ascii="Arial Narrow" w:hAnsi="Arial Narrow"/>
                      <w:sz w:val="20"/>
                    </w:rPr>
                    <w:t>Private competitor</w:t>
                  </w:r>
                </w:p>
                <w:p w14:paraId="23B5AECF" w14:textId="77777777" w:rsidR="00077D9D" w:rsidRPr="00A84290" w:rsidRDefault="00077D9D" w:rsidP="00077D9D">
                  <w:pPr>
                    <w:jc w:val="left"/>
                    <w:rPr>
                      <w:rFonts w:ascii="Arial Narrow" w:hAnsi="Arial Narrow"/>
                      <w:sz w:val="20"/>
                    </w:rPr>
                  </w:pPr>
                </w:p>
              </w:tc>
              <w:tc>
                <w:tcPr>
                  <w:tcW w:w="432" w:type="dxa"/>
                </w:tcPr>
                <w:p w14:paraId="5F761172" w14:textId="16064D92" w:rsidR="00077D9D" w:rsidRDefault="00077D9D" w:rsidP="00077D9D">
                  <w:pPr>
                    <w:jc w:val="center"/>
                    <w:rPr>
                      <w:rFonts w:ascii="Arial Narrow" w:hAnsi="Arial Narrow"/>
                      <w:sz w:val="20"/>
                    </w:rPr>
                  </w:pPr>
                  <w:r>
                    <w:rPr>
                      <w:rFonts w:ascii="Arial Narrow" w:hAnsi="Arial Narrow"/>
                      <w:sz w:val="20"/>
                    </w:rPr>
                    <w:t>4</w:t>
                  </w:r>
                </w:p>
              </w:tc>
              <w:tc>
                <w:tcPr>
                  <w:tcW w:w="432" w:type="dxa"/>
                </w:tcPr>
                <w:p w14:paraId="0C001292" w14:textId="06C8C68F" w:rsidR="00077D9D" w:rsidRPr="00A84290" w:rsidRDefault="00077D9D" w:rsidP="00077D9D">
                  <w:pPr>
                    <w:jc w:val="center"/>
                    <w:rPr>
                      <w:rFonts w:ascii="Arial Narrow" w:hAnsi="Arial Narrow"/>
                      <w:sz w:val="20"/>
                    </w:rPr>
                  </w:pPr>
                  <w:r>
                    <w:rPr>
                      <w:rFonts w:ascii="Arial Narrow" w:hAnsi="Arial Narrow"/>
                      <w:sz w:val="20"/>
                    </w:rPr>
                    <w:t>4</w:t>
                  </w:r>
                </w:p>
              </w:tc>
              <w:tc>
                <w:tcPr>
                  <w:tcW w:w="576" w:type="dxa"/>
                </w:tcPr>
                <w:p w14:paraId="79D51692" w14:textId="42029E2D" w:rsidR="00077D9D" w:rsidRPr="00A84290" w:rsidRDefault="001F5137" w:rsidP="00077D9D">
                  <w:pPr>
                    <w:jc w:val="center"/>
                    <w:rPr>
                      <w:rFonts w:ascii="Arial Narrow" w:hAnsi="Arial Narrow"/>
                      <w:sz w:val="20"/>
                    </w:rPr>
                  </w:pPr>
                  <w:r>
                    <w:rPr>
                      <w:rFonts w:ascii="Arial Narrow" w:hAnsi="Arial Narrow"/>
                      <w:sz w:val="20"/>
                    </w:rPr>
                    <w:t>17</w:t>
                  </w:r>
                </w:p>
              </w:tc>
            </w:tr>
            <w:tr w:rsidR="00077D9D" w:rsidRPr="00A84290" w14:paraId="2B36ACFE" w14:textId="77777777" w:rsidTr="00077D9D">
              <w:trPr>
                <w:trHeight w:val="864"/>
              </w:trPr>
              <w:tc>
                <w:tcPr>
                  <w:tcW w:w="3600" w:type="dxa"/>
                </w:tcPr>
                <w:p w14:paraId="05051E1C" w14:textId="77777777" w:rsidR="00077D9D" w:rsidRPr="000E222E" w:rsidRDefault="00077D9D" w:rsidP="00077D9D">
                  <w:pPr>
                    <w:pStyle w:val="ListParagraph"/>
                    <w:numPr>
                      <w:ilvl w:val="0"/>
                      <w:numId w:val="15"/>
                    </w:numPr>
                    <w:ind w:left="382"/>
                    <w:jc w:val="left"/>
                    <w:rPr>
                      <w:rFonts w:ascii="Arial Narrow" w:hAnsi="Arial Narrow"/>
                      <w:sz w:val="20"/>
                    </w:rPr>
                  </w:pPr>
                </w:p>
              </w:tc>
              <w:tc>
                <w:tcPr>
                  <w:tcW w:w="432" w:type="dxa"/>
                </w:tcPr>
                <w:p w14:paraId="3060BEC3" w14:textId="77777777" w:rsidR="00077D9D" w:rsidRPr="00A84290" w:rsidRDefault="00077D9D" w:rsidP="00077D9D">
                  <w:pPr>
                    <w:jc w:val="center"/>
                    <w:rPr>
                      <w:rFonts w:ascii="Arial Narrow" w:hAnsi="Arial Narrow"/>
                      <w:sz w:val="20"/>
                    </w:rPr>
                  </w:pPr>
                </w:p>
              </w:tc>
              <w:tc>
                <w:tcPr>
                  <w:tcW w:w="720" w:type="dxa"/>
                  <w:shd w:val="clear" w:color="auto" w:fill="D9D9D9" w:themeFill="background1" w:themeFillShade="D9"/>
                </w:tcPr>
                <w:p w14:paraId="0A830739" w14:textId="77777777" w:rsidR="00077D9D" w:rsidRPr="00A84290" w:rsidRDefault="00077D9D" w:rsidP="00077D9D">
                  <w:pPr>
                    <w:jc w:val="center"/>
                    <w:rPr>
                      <w:rFonts w:ascii="Arial Narrow" w:hAnsi="Arial Narrow"/>
                      <w:sz w:val="20"/>
                    </w:rPr>
                  </w:pPr>
                </w:p>
              </w:tc>
              <w:tc>
                <w:tcPr>
                  <w:tcW w:w="432" w:type="dxa"/>
                </w:tcPr>
                <w:p w14:paraId="5FB8DB04" w14:textId="77777777" w:rsidR="00077D9D" w:rsidRPr="00A84290" w:rsidRDefault="00077D9D" w:rsidP="00077D9D">
                  <w:pPr>
                    <w:jc w:val="center"/>
                    <w:rPr>
                      <w:rFonts w:ascii="Arial Narrow" w:hAnsi="Arial Narrow"/>
                      <w:sz w:val="20"/>
                    </w:rPr>
                  </w:pPr>
                </w:p>
              </w:tc>
              <w:tc>
                <w:tcPr>
                  <w:tcW w:w="864" w:type="dxa"/>
                </w:tcPr>
                <w:p w14:paraId="3063FF41" w14:textId="77777777" w:rsidR="00077D9D" w:rsidRPr="005744CD" w:rsidRDefault="00077D9D" w:rsidP="00077D9D">
                  <w:pPr>
                    <w:jc w:val="center"/>
                    <w:rPr>
                      <w:rFonts w:ascii="Arial Narrow" w:hAnsi="Arial Narrow"/>
                      <w:sz w:val="20"/>
                    </w:rPr>
                  </w:pPr>
                </w:p>
              </w:tc>
              <w:tc>
                <w:tcPr>
                  <w:tcW w:w="2448" w:type="dxa"/>
                  <w:shd w:val="clear" w:color="auto" w:fill="D9D9D9" w:themeFill="background1" w:themeFillShade="D9"/>
                </w:tcPr>
                <w:p w14:paraId="74F9A7C0" w14:textId="7FBA7D40" w:rsidR="00077D9D" w:rsidRPr="00A84290" w:rsidRDefault="00077D9D" w:rsidP="00077D9D">
                  <w:pPr>
                    <w:pStyle w:val="ListParagraph"/>
                    <w:numPr>
                      <w:ilvl w:val="0"/>
                      <w:numId w:val="17"/>
                    </w:numPr>
                    <w:jc w:val="left"/>
                    <w:rPr>
                      <w:rFonts w:ascii="Arial Narrow" w:hAnsi="Arial Narrow"/>
                      <w:sz w:val="20"/>
                    </w:rPr>
                  </w:pPr>
                </w:p>
              </w:tc>
              <w:tc>
                <w:tcPr>
                  <w:tcW w:w="432" w:type="dxa"/>
                </w:tcPr>
                <w:p w14:paraId="37AA4D81" w14:textId="77777777" w:rsidR="00077D9D" w:rsidRPr="00A84290" w:rsidRDefault="00077D9D" w:rsidP="00077D9D">
                  <w:pPr>
                    <w:jc w:val="center"/>
                    <w:rPr>
                      <w:rFonts w:ascii="Arial Narrow" w:hAnsi="Arial Narrow"/>
                      <w:sz w:val="20"/>
                    </w:rPr>
                  </w:pPr>
                </w:p>
              </w:tc>
              <w:tc>
                <w:tcPr>
                  <w:tcW w:w="432" w:type="dxa"/>
                </w:tcPr>
                <w:p w14:paraId="28A571C7" w14:textId="4F8836C7" w:rsidR="00077D9D" w:rsidRPr="00A84290" w:rsidRDefault="00077D9D" w:rsidP="00077D9D">
                  <w:pPr>
                    <w:jc w:val="center"/>
                    <w:rPr>
                      <w:rFonts w:ascii="Arial Narrow" w:hAnsi="Arial Narrow"/>
                      <w:sz w:val="20"/>
                    </w:rPr>
                  </w:pPr>
                </w:p>
              </w:tc>
              <w:tc>
                <w:tcPr>
                  <w:tcW w:w="576" w:type="dxa"/>
                </w:tcPr>
                <w:p w14:paraId="6E0AB10A" w14:textId="77777777" w:rsidR="00077D9D" w:rsidRPr="00A84290" w:rsidRDefault="00077D9D" w:rsidP="00077D9D">
                  <w:pPr>
                    <w:jc w:val="center"/>
                    <w:rPr>
                      <w:rFonts w:ascii="Arial Narrow" w:hAnsi="Arial Narrow"/>
                      <w:sz w:val="20"/>
                    </w:rPr>
                  </w:pPr>
                </w:p>
              </w:tc>
            </w:tr>
            <w:tr w:rsidR="00077D9D" w:rsidRPr="00A84290" w14:paraId="042E3F07" w14:textId="77777777" w:rsidTr="00077D9D">
              <w:trPr>
                <w:cnfStyle w:val="000000100000" w:firstRow="0" w:lastRow="0" w:firstColumn="0" w:lastColumn="0" w:oddVBand="0" w:evenVBand="0" w:oddHBand="1" w:evenHBand="0" w:firstRowFirstColumn="0" w:firstRowLastColumn="0" w:lastRowFirstColumn="0" w:lastRowLastColumn="0"/>
                <w:trHeight w:val="864"/>
              </w:trPr>
              <w:tc>
                <w:tcPr>
                  <w:tcW w:w="3600" w:type="dxa"/>
                </w:tcPr>
                <w:p w14:paraId="6B975686" w14:textId="77777777" w:rsidR="00077D9D" w:rsidRPr="000E222E" w:rsidRDefault="00077D9D" w:rsidP="00077D9D">
                  <w:pPr>
                    <w:pStyle w:val="ListParagraph"/>
                    <w:numPr>
                      <w:ilvl w:val="0"/>
                      <w:numId w:val="15"/>
                    </w:numPr>
                    <w:ind w:left="382"/>
                    <w:jc w:val="left"/>
                    <w:rPr>
                      <w:rFonts w:ascii="Arial Narrow" w:hAnsi="Arial Narrow"/>
                      <w:sz w:val="20"/>
                    </w:rPr>
                  </w:pPr>
                </w:p>
              </w:tc>
              <w:tc>
                <w:tcPr>
                  <w:tcW w:w="432" w:type="dxa"/>
                </w:tcPr>
                <w:p w14:paraId="27DF531C" w14:textId="77777777" w:rsidR="00077D9D" w:rsidRPr="00A84290" w:rsidRDefault="00077D9D" w:rsidP="00077D9D">
                  <w:pPr>
                    <w:jc w:val="center"/>
                    <w:rPr>
                      <w:rFonts w:ascii="Arial Narrow" w:hAnsi="Arial Narrow"/>
                      <w:sz w:val="20"/>
                    </w:rPr>
                  </w:pPr>
                </w:p>
              </w:tc>
              <w:tc>
                <w:tcPr>
                  <w:tcW w:w="720" w:type="dxa"/>
                  <w:shd w:val="clear" w:color="auto" w:fill="D9D9D9" w:themeFill="background1" w:themeFillShade="D9"/>
                </w:tcPr>
                <w:p w14:paraId="3D841989" w14:textId="77777777" w:rsidR="00077D9D" w:rsidRPr="00A84290" w:rsidRDefault="00077D9D" w:rsidP="00077D9D">
                  <w:pPr>
                    <w:jc w:val="center"/>
                    <w:rPr>
                      <w:rFonts w:ascii="Arial Narrow" w:hAnsi="Arial Narrow"/>
                      <w:sz w:val="20"/>
                    </w:rPr>
                  </w:pPr>
                </w:p>
              </w:tc>
              <w:tc>
                <w:tcPr>
                  <w:tcW w:w="432" w:type="dxa"/>
                </w:tcPr>
                <w:p w14:paraId="0FD477BC" w14:textId="77777777" w:rsidR="00077D9D" w:rsidRPr="00A84290" w:rsidRDefault="00077D9D" w:rsidP="00077D9D">
                  <w:pPr>
                    <w:jc w:val="center"/>
                    <w:rPr>
                      <w:rFonts w:ascii="Arial Narrow" w:hAnsi="Arial Narrow"/>
                      <w:sz w:val="20"/>
                    </w:rPr>
                  </w:pPr>
                </w:p>
              </w:tc>
              <w:tc>
                <w:tcPr>
                  <w:tcW w:w="864" w:type="dxa"/>
                </w:tcPr>
                <w:p w14:paraId="5ED6CD92" w14:textId="77777777" w:rsidR="00077D9D" w:rsidRPr="005744CD" w:rsidRDefault="00077D9D" w:rsidP="00077D9D">
                  <w:pPr>
                    <w:jc w:val="center"/>
                    <w:rPr>
                      <w:rFonts w:ascii="Arial Narrow" w:hAnsi="Arial Narrow"/>
                      <w:sz w:val="20"/>
                    </w:rPr>
                  </w:pPr>
                </w:p>
              </w:tc>
              <w:tc>
                <w:tcPr>
                  <w:tcW w:w="2448" w:type="dxa"/>
                  <w:shd w:val="clear" w:color="auto" w:fill="D9D9D9" w:themeFill="background1" w:themeFillShade="D9"/>
                </w:tcPr>
                <w:p w14:paraId="1FBB0DB8" w14:textId="074435F6" w:rsidR="00077D9D" w:rsidRPr="00A84290" w:rsidRDefault="00077D9D" w:rsidP="00077D9D">
                  <w:pPr>
                    <w:pStyle w:val="ListParagraph"/>
                    <w:numPr>
                      <w:ilvl w:val="0"/>
                      <w:numId w:val="17"/>
                    </w:numPr>
                    <w:jc w:val="left"/>
                    <w:rPr>
                      <w:rFonts w:ascii="Arial Narrow" w:hAnsi="Arial Narrow"/>
                      <w:sz w:val="20"/>
                    </w:rPr>
                  </w:pPr>
                </w:p>
              </w:tc>
              <w:tc>
                <w:tcPr>
                  <w:tcW w:w="432" w:type="dxa"/>
                </w:tcPr>
                <w:p w14:paraId="1F0278A7" w14:textId="77777777" w:rsidR="00077D9D" w:rsidRPr="00A84290" w:rsidRDefault="00077D9D" w:rsidP="00077D9D">
                  <w:pPr>
                    <w:jc w:val="center"/>
                    <w:rPr>
                      <w:rFonts w:ascii="Arial Narrow" w:hAnsi="Arial Narrow"/>
                      <w:sz w:val="20"/>
                    </w:rPr>
                  </w:pPr>
                </w:p>
              </w:tc>
              <w:tc>
                <w:tcPr>
                  <w:tcW w:w="432" w:type="dxa"/>
                </w:tcPr>
                <w:p w14:paraId="660A1FB0" w14:textId="1B6C2635" w:rsidR="00077D9D" w:rsidRPr="00A84290" w:rsidRDefault="00077D9D" w:rsidP="00077D9D">
                  <w:pPr>
                    <w:jc w:val="center"/>
                    <w:rPr>
                      <w:rFonts w:ascii="Arial Narrow" w:hAnsi="Arial Narrow"/>
                      <w:sz w:val="20"/>
                    </w:rPr>
                  </w:pPr>
                </w:p>
              </w:tc>
              <w:tc>
                <w:tcPr>
                  <w:tcW w:w="576" w:type="dxa"/>
                </w:tcPr>
                <w:p w14:paraId="2D6E8698" w14:textId="77777777" w:rsidR="00077D9D" w:rsidRPr="00A84290" w:rsidRDefault="00077D9D" w:rsidP="00077D9D">
                  <w:pPr>
                    <w:jc w:val="center"/>
                    <w:rPr>
                      <w:rFonts w:ascii="Arial Narrow" w:hAnsi="Arial Narrow"/>
                      <w:sz w:val="20"/>
                    </w:rPr>
                  </w:pPr>
                </w:p>
              </w:tc>
            </w:tr>
            <w:tr w:rsidR="00077D9D" w:rsidRPr="00A84290" w14:paraId="4434F99F" w14:textId="77777777" w:rsidTr="00077D9D">
              <w:trPr>
                <w:trHeight w:val="864"/>
              </w:trPr>
              <w:tc>
                <w:tcPr>
                  <w:tcW w:w="3600" w:type="dxa"/>
                </w:tcPr>
                <w:p w14:paraId="7D349FCB" w14:textId="77777777" w:rsidR="00077D9D" w:rsidRPr="000E222E" w:rsidRDefault="00077D9D" w:rsidP="00077D9D">
                  <w:pPr>
                    <w:pStyle w:val="ListParagraph"/>
                    <w:numPr>
                      <w:ilvl w:val="0"/>
                      <w:numId w:val="15"/>
                    </w:numPr>
                    <w:ind w:left="382"/>
                    <w:jc w:val="left"/>
                    <w:rPr>
                      <w:rFonts w:ascii="Arial Narrow" w:hAnsi="Arial Narrow"/>
                      <w:sz w:val="20"/>
                    </w:rPr>
                  </w:pPr>
                </w:p>
              </w:tc>
              <w:tc>
                <w:tcPr>
                  <w:tcW w:w="432" w:type="dxa"/>
                </w:tcPr>
                <w:p w14:paraId="66E32E0C" w14:textId="77777777" w:rsidR="00077D9D" w:rsidRPr="00A84290" w:rsidRDefault="00077D9D" w:rsidP="00077D9D">
                  <w:pPr>
                    <w:jc w:val="center"/>
                    <w:rPr>
                      <w:rFonts w:ascii="Arial Narrow" w:hAnsi="Arial Narrow"/>
                      <w:sz w:val="20"/>
                    </w:rPr>
                  </w:pPr>
                </w:p>
              </w:tc>
              <w:tc>
                <w:tcPr>
                  <w:tcW w:w="720" w:type="dxa"/>
                  <w:shd w:val="clear" w:color="auto" w:fill="D9D9D9" w:themeFill="background1" w:themeFillShade="D9"/>
                </w:tcPr>
                <w:p w14:paraId="346A7394" w14:textId="77777777" w:rsidR="00077D9D" w:rsidRPr="00A84290" w:rsidRDefault="00077D9D" w:rsidP="00077D9D">
                  <w:pPr>
                    <w:jc w:val="center"/>
                    <w:rPr>
                      <w:rFonts w:ascii="Arial Narrow" w:hAnsi="Arial Narrow"/>
                      <w:sz w:val="20"/>
                    </w:rPr>
                  </w:pPr>
                </w:p>
              </w:tc>
              <w:tc>
                <w:tcPr>
                  <w:tcW w:w="432" w:type="dxa"/>
                </w:tcPr>
                <w:p w14:paraId="72E0B9D9" w14:textId="77777777" w:rsidR="00077D9D" w:rsidRPr="00A84290" w:rsidRDefault="00077D9D" w:rsidP="00077D9D">
                  <w:pPr>
                    <w:jc w:val="center"/>
                    <w:rPr>
                      <w:rFonts w:ascii="Arial Narrow" w:hAnsi="Arial Narrow"/>
                      <w:sz w:val="20"/>
                    </w:rPr>
                  </w:pPr>
                </w:p>
              </w:tc>
              <w:tc>
                <w:tcPr>
                  <w:tcW w:w="864" w:type="dxa"/>
                </w:tcPr>
                <w:p w14:paraId="1FE633B4" w14:textId="77777777" w:rsidR="00077D9D" w:rsidRPr="005744CD" w:rsidRDefault="00077D9D" w:rsidP="00077D9D">
                  <w:pPr>
                    <w:jc w:val="center"/>
                    <w:rPr>
                      <w:rFonts w:ascii="Arial Narrow" w:hAnsi="Arial Narrow"/>
                      <w:sz w:val="20"/>
                    </w:rPr>
                  </w:pPr>
                </w:p>
              </w:tc>
              <w:tc>
                <w:tcPr>
                  <w:tcW w:w="2448" w:type="dxa"/>
                  <w:shd w:val="clear" w:color="auto" w:fill="D9D9D9" w:themeFill="background1" w:themeFillShade="D9"/>
                </w:tcPr>
                <w:p w14:paraId="5B539FEF" w14:textId="71994482" w:rsidR="00077D9D" w:rsidRPr="00A84290" w:rsidRDefault="00077D9D" w:rsidP="00077D9D">
                  <w:pPr>
                    <w:pStyle w:val="ListParagraph"/>
                    <w:numPr>
                      <w:ilvl w:val="0"/>
                      <w:numId w:val="17"/>
                    </w:numPr>
                    <w:jc w:val="left"/>
                    <w:rPr>
                      <w:rFonts w:ascii="Arial Narrow" w:hAnsi="Arial Narrow"/>
                      <w:sz w:val="20"/>
                    </w:rPr>
                  </w:pPr>
                </w:p>
              </w:tc>
              <w:tc>
                <w:tcPr>
                  <w:tcW w:w="432" w:type="dxa"/>
                </w:tcPr>
                <w:p w14:paraId="45B45E0F" w14:textId="77777777" w:rsidR="00077D9D" w:rsidRPr="00A84290" w:rsidRDefault="00077D9D" w:rsidP="00077D9D">
                  <w:pPr>
                    <w:jc w:val="center"/>
                    <w:rPr>
                      <w:rFonts w:ascii="Arial Narrow" w:hAnsi="Arial Narrow"/>
                      <w:sz w:val="20"/>
                    </w:rPr>
                  </w:pPr>
                </w:p>
              </w:tc>
              <w:tc>
                <w:tcPr>
                  <w:tcW w:w="432" w:type="dxa"/>
                </w:tcPr>
                <w:p w14:paraId="322B7455" w14:textId="3CDB5764" w:rsidR="00077D9D" w:rsidRPr="00A84290" w:rsidRDefault="00077D9D" w:rsidP="00077D9D">
                  <w:pPr>
                    <w:jc w:val="center"/>
                    <w:rPr>
                      <w:rFonts w:ascii="Arial Narrow" w:hAnsi="Arial Narrow"/>
                      <w:sz w:val="20"/>
                    </w:rPr>
                  </w:pPr>
                </w:p>
              </w:tc>
              <w:tc>
                <w:tcPr>
                  <w:tcW w:w="576" w:type="dxa"/>
                </w:tcPr>
                <w:p w14:paraId="481AB8EB" w14:textId="77777777" w:rsidR="00077D9D" w:rsidRPr="00A84290" w:rsidRDefault="00077D9D" w:rsidP="00077D9D">
                  <w:pPr>
                    <w:jc w:val="center"/>
                    <w:rPr>
                      <w:rFonts w:ascii="Arial Narrow" w:hAnsi="Arial Narrow"/>
                      <w:sz w:val="20"/>
                    </w:rPr>
                  </w:pPr>
                </w:p>
              </w:tc>
            </w:tr>
            <w:tr w:rsidR="00077D9D" w:rsidRPr="00A84290" w14:paraId="07463029" w14:textId="77777777" w:rsidTr="00077D9D">
              <w:trPr>
                <w:cnfStyle w:val="000000100000" w:firstRow="0" w:lastRow="0" w:firstColumn="0" w:lastColumn="0" w:oddVBand="0" w:evenVBand="0" w:oddHBand="1" w:evenHBand="0" w:firstRowFirstColumn="0" w:firstRowLastColumn="0" w:lastRowFirstColumn="0" w:lastRowLastColumn="0"/>
                <w:trHeight w:val="864"/>
              </w:trPr>
              <w:tc>
                <w:tcPr>
                  <w:tcW w:w="3600" w:type="dxa"/>
                </w:tcPr>
                <w:p w14:paraId="3F5911F8" w14:textId="77777777" w:rsidR="00077D9D" w:rsidRPr="000E222E" w:rsidRDefault="00077D9D" w:rsidP="00077D9D">
                  <w:pPr>
                    <w:pStyle w:val="ListParagraph"/>
                    <w:numPr>
                      <w:ilvl w:val="0"/>
                      <w:numId w:val="15"/>
                    </w:numPr>
                    <w:ind w:left="382"/>
                    <w:jc w:val="left"/>
                    <w:rPr>
                      <w:rFonts w:ascii="Arial Narrow" w:hAnsi="Arial Narrow"/>
                      <w:sz w:val="20"/>
                    </w:rPr>
                  </w:pPr>
                </w:p>
              </w:tc>
              <w:tc>
                <w:tcPr>
                  <w:tcW w:w="432" w:type="dxa"/>
                </w:tcPr>
                <w:p w14:paraId="57131C54" w14:textId="77777777" w:rsidR="00077D9D" w:rsidRPr="00A84290" w:rsidRDefault="00077D9D" w:rsidP="00077D9D">
                  <w:pPr>
                    <w:jc w:val="center"/>
                    <w:rPr>
                      <w:rFonts w:ascii="Arial Narrow" w:hAnsi="Arial Narrow"/>
                      <w:sz w:val="20"/>
                    </w:rPr>
                  </w:pPr>
                </w:p>
              </w:tc>
              <w:tc>
                <w:tcPr>
                  <w:tcW w:w="720" w:type="dxa"/>
                  <w:shd w:val="clear" w:color="auto" w:fill="D9D9D9" w:themeFill="background1" w:themeFillShade="D9"/>
                </w:tcPr>
                <w:p w14:paraId="13329610" w14:textId="77777777" w:rsidR="00077D9D" w:rsidRPr="00A84290" w:rsidRDefault="00077D9D" w:rsidP="00077D9D">
                  <w:pPr>
                    <w:jc w:val="center"/>
                    <w:rPr>
                      <w:rFonts w:ascii="Arial Narrow" w:hAnsi="Arial Narrow"/>
                      <w:sz w:val="20"/>
                    </w:rPr>
                  </w:pPr>
                </w:p>
              </w:tc>
              <w:tc>
                <w:tcPr>
                  <w:tcW w:w="432" w:type="dxa"/>
                </w:tcPr>
                <w:p w14:paraId="16B3AB99" w14:textId="77777777" w:rsidR="00077D9D" w:rsidRPr="00A84290" w:rsidRDefault="00077D9D" w:rsidP="00077D9D">
                  <w:pPr>
                    <w:jc w:val="center"/>
                    <w:rPr>
                      <w:rFonts w:ascii="Arial Narrow" w:hAnsi="Arial Narrow"/>
                      <w:sz w:val="20"/>
                    </w:rPr>
                  </w:pPr>
                </w:p>
              </w:tc>
              <w:tc>
                <w:tcPr>
                  <w:tcW w:w="864" w:type="dxa"/>
                </w:tcPr>
                <w:p w14:paraId="69539402" w14:textId="77777777" w:rsidR="00077D9D" w:rsidRPr="005744CD" w:rsidRDefault="00077D9D" w:rsidP="00077D9D">
                  <w:pPr>
                    <w:jc w:val="center"/>
                    <w:rPr>
                      <w:rFonts w:ascii="Arial Narrow" w:hAnsi="Arial Narrow"/>
                      <w:sz w:val="20"/>
                    </w:rPr>
                  </w:pPr>
                </w:p>
              </w:tc>
              <w:tc>
                <w:tcPr>
                  <w:tcW w:w="2448" w:type="dxa"/>
                  <w:shd w:val="clear" w:color="auto" w:fill="D9D9D9" w:themeFill="background1" w:themeFillShade="D9"/>
                </w:tcPr>
                <w:p w14:paraId="4E481058" w14:textId="5D5A3942" w:rsidR="00077D9D" w:rsidRPr="00A84290" w:rsidRDefault="00077D9D" w:rsidP="00077D9D">
                  <w:pPr>
                    <w:pStyle w:val="ListParagraph"/>
                    <w:numPr>
                      <w:ilvl w:val="0"/>
                      <w:numId w:val="17"/>
                    </w:numPr>
                    <w:jc w:val="left"/>
                    <w:rPr>
                      <w:rFonts w:ascii="Arial Narrow" w:hAnsi="Arial Narrow"/>
                      <w:sz w:val="20"/>
                    </w:rPr>
                  </w:pPr>
                </w:p>
              </w:tc>
              <w:tc>
                <w:tcPr>
                  <w:tcW w:w="432" w:type="dxa"/>
                </w:tcPr>
                <w:p w14:paraId="35FFAC84" w14:textId="77777777" w:rsidR="00077D9D" w:rsidRPr="00A84290" w:rsidRDefault="00077D9D" w:rsidP="00077D9D">
                  <w:pPr>
                    <w:jc w:val="center"/>
                    <w:rPr>
                      <w:rFonts w:ascii="Arial Narrow" w:hAnsi="Arial Narrow"/>
                      <w:sz w:val="20"/>
                    </w:rPr>
                  </w:pPr>
                </w:p>
              </w:tc>
              <w:tc>
                <w:tcPr>
                  <w:tcW w:w="432" w:type="dxa"/>
                </w:tcPr>
                <w:p w14:paraId="3DA7E6FF" w14:textId="33895146" w:rsidR="00077D9D" w:rsidRPr="00A84290" w:rsidRDefault="00077D9D" w:rsidP="00077D9D">
                  <w:pPr>
                    <w:jc w:val="center"/>
                    <w:rPr>
                      <w:rFonts w:ascii="Arial Narrow" w:hAnsi="Arial Narrow"/>
                      <w:sz w:val="20"/>
                    </w:rPr>
                  </w:pPr>
                </w:p>
              </w:tc>
              <w:tc>
                <w:tcPr>
                  <w:tcW w:w="576" w:type="dxa"/>
                </w:tcPr>
                <w:p w14:paraId="6D55951B" w14:textId="77777777" w:rsidR="00077D9D" w:rsidRPr="00A84290" w:rsidRDefault="00077D9D" w:rsidP="00077D9D">
                  <w:pPr>
                    <w:jc w:val="center"/>
                    <w:rPr>
                      <w:rFonts w:ascii="Arial Narrow" w:hAnsi="Arial Narrow"/>
                      <w:sz w:val="20"/>
                    </w:rPr>
                  </w:pPr>
                </w:p>
              </w:tc>
            </w:tr>
            <w:tr w:rsidR="00077D9D" w:rsidRPr="00A84290" w14:paraId="3CE988E8" w14:textId="77777777" w:rsidTr="00077D9D">
              <w:trPr>
                <w:trHeight w:val="864"/>
              </w:trPr>
              <w:tc>
                <w:tcPr>
                  <w:tcW w:w="3600" w:type="dxa"/>
                </w:tcPr>
                <w:p w14:paraId="2AB25868" w14:textId="77777777" w:rsidR="00077D9D" w:rsidRPr="000E222E" w:rsidRDefault="00077D9D" w:rsidP="00077D9D">
                  <w:pPr>
                    <w:pStyle w:val="ListParagraph"/>
                    <w:numPr>
                      <w:ilvl w:val="0"/>
                      <w:numId w:val="15"/>
                    </w:numPr>
                    <w:ind w:left="382"/>
                    <w:jc w:val="left"/>
                    <w:rPr>
                      <w:rFonts w:ascii="Arial Narrow" w:hAnsi="Arial Narrow"/>
                      <w:sz w:val="20"/>
                    </w:rPr>
                  </w:pPr>
                </w:p>
              </w:tc>
              <w:tc>
                <w:tcPr>
                  <w:tcW w:w="432" w:type="dxa"/>
                </w:tcPr>
                <w:p w14:paraId="16F65A83" w14:textId="77777777" w:rsidR="00077D9D" w:rsidRPr="00A84290" w:rsidRDefault="00077D9D" w:rsidP="00077D9D">
                  <w:pPr>
                    <w:jc w:val="center"/>
                    <w:rPr>
                      <w:rFonts w:ascii="Arial Narrow" w:hAnsi="Arial Narrow"/>
                      <w:sz w:val="20"/>
                    </w:rPr>
                  </w:pPr>
                </w:p>
              </w:tc>
              <w:tc>
                <w:tcPr>
                  <w:tcW w:w="720" w:type="dxa"/>
                  <w:shd w:val="clear" w:color="auto" w:fill="D9D9D9" w:themeFill="background1" w:themeFillShade="D9"/>
                </w:tcPr>
                <w:p w14:paraId="03FB0712" w14:textId="77777777" w:rsidR="00077D9D" w:rsidRPr="00A84290" w:rsidRDefault="00077D9D" w:rsidP="00077D9D">
                  <w:pPr>
                    <w:jc w:val="center"/>
                    <w:rPr>
                      <w:rFonts w:ascii="Arial Narrow" w:hAnsi="Arial Narrow"/>
                      <w:sz w:val="20"/>
                    </w:rPr>
                  </w:pPr>
                </w:p>
              </w:tc>
              <w:tc>
                <w:tcPr>
                  <w:tcW w:w="432" w:type="dxa"/>
                </w:tcPr>
                <w:p w14:paraId="504AE8D9" w14:textId="77777777" w:rsidR="00077D9D" w:rsidRPr="00A84290" w:rsidRDefault="00077D9D" w:rsidP="00077D9D">
                  <w:pPr>
                    <w:jc w:val="center"/>
                    <w:rPr>
                      <w:rFonts w:ascii="Arial Narrow" w:hAnsi="Arial Narrow"/>
                      <w:sz w:val="20"/>
                    </w:rPr>
                  </w:pPr>
                </w:p>
              </w:tc>
              <w:tc>
                <w:tcPr>
                  <w:tcW w:w="864" w:type="dxa"/>
                </w:tcPr>
                <w:p w14:paraId="36E63D89" w14:textId="77777777" w:rsidR="00077D9D" w:rsidRPr="005744CD" w:rsidRDefault="00077D9D" w:rsidP="00077D9D">
                  <w:pPr>
                    <w:jc w:val="center"/>
                    <w:rPr>
                      <w:rFonts w:ascii="Arial Narrow" w:hAnsi="Arial Narrow"/>
                      <w:sz w:val="20"/>
                    </w:rPr>
                  </w:pPr>
                </w:p>
              </w:tc>
              <w:tc>
                <w:tcPr>
                  <w:tcW w:w="2448" w:type="dxa"/>
                  <w:shd w:val="clear" w:color="auto" w:fill="D9D9D9" w:themeFill="background1" w:themeFillShade="D9"/>
                </w:tcPr>
                <w:p w14:paraId="269CA6EF" w14:textId="4661F44E" w:rsidR="00077D9D" w:rsidRPr="00A84290" w:rsidRDefault="00077D9D" w:rsidP="00077D9D">
                  <w:pPr>
                    <w:pStyle w:val="ListParagraph"/>
                    <w:numPr>
                      <w:ilvl w:val="0"/>
                      <w:numId w:val="17"/>
                    </w:numPr>
                    <w:jc w:val="left"/>
                    <w:rPr>
                      <w:rFonts w:ascii="Arial Narrow" w:hAnsi="Arial Narrow"/>
                      <w:sz w:val="20"/>
                    </w:rPr>
                  </w:pPr>
                </w:p>
              </w:tc>
              <w:tc>
                <w:tcPr>
                  <w:tcW w:w="432" w:type="dxa"/>
                </w:tcPr>
                <w:p w14:paraId="4AD678B6" w14:textId="77777777" w:rsidR="00077D9D" w:rsidRPr="00A84290" w:rsidRDefault="00077D9D" w:rsidP="00077D9D">
                  <w:pPr>
                    <w:jc w:val="center"/>
                    <w:rPr>
                      <w:rFonts w:ascii="Arial Narrow" w:hAnsi="Arial Narrow"/>
                      <w:sz w:val="20"/>
                    </w:rPr>
                  </w:pPr>
                </w:p>
              </w:tc>
              <w:tc>
                <w:tcPr>
                  <w:tcW w:w="432" w:type="dxa"/>
                </w:tcPr>
                <w:p w14:paraId="62BCEA93" w14:textId="2C8A25BC" w:rsidR="00077D9D" w:rsidRPr="00A84290" w:rsidRDefault="00077D9D" w:rsidP="00077D9D">
                  <w:pPr>
                    <w:jc w:val="center"/>
                    <w:rPr>
                      <w:rFonts w:ascii="Arial Narrow" w:hAnsi="Arial Narrow"/>
                      <w:sz w:val="20"/>
                    </w:rPr>
                  </w:pPr>
                </w:p>
              </w:tc>
              <w:tc>
                <w:tcPr>
                  <w:tcW w:w="576" w:type="dxa"/>
                </w:tcPr>
                <w:p w14:paraId="047FFBBF" w14:textId="77777777" w:rsidR="00077D9D" w:rsidRPr="00A84290" w:rsidRDefault="00077D9D" w:rsidP="00077D9D">
                  <w:pPr>
                    <w:jc w:val="center"/>
                    <w:rPr>
                      <w:rFonts w:ascii="Arial Narrow" w:hAnsi="Arial Narrow"/>
                      <w:sz w:val="20"/>
                    </w:rPr>
                  </w:pPr>
                </w:p>
              </w:tc>
            </w:tr>
            <w:tr w:rsidR="00077D9D" w:rsidRPr="00A84290" w14:paraId="6B320A46" w14:textId="77777777" w:rsidTr="00077D9D">
              <w:trPr>
                <w:cnfStyle w:val="000000100000" w:firstRow="0" w:lastRow="0" w:firstColumn="0" w:lastColumn="0" w:oddVBand="0" w:evenVBand="0" w:oddHBand="1" w:evenHBand="0" w:firstRowFirstColumn="0" w:firstRowLastColumn="0" w:lastRowFirstColumn="0" w:lastRowLastColumn="0"/>
                <w:trHeight w:val="864"/>
              </w:trPr>
              <w:tc>
                <w:tcPr>
                  <w:tcW w:w="3600" w:type="dxa"/>
                </w:tcPr>
                <w:p w14:paraId="663600CC" w14:textId="77777777" w:rsidR="00077D9D" w:rsidRPr="000E222E" w:rsidRDefault="00077D9D" w:rsidP="00077D9D">
                  <w:pPr>
                    <w:pStyle w:val="ListParagraph"/>
                    <w:numPr>
                      <w:ilvl w:val="0"/>
                      <w:numId w:val="15"/>
                    </w:numPr>
                    <w:ind w:left="382"/>
                    <w:jc w:val="left"/>
                    <w:rPr>
                      <w:rFonts w:ascii="Arial Narrow" w:hAnsi="Arial Narrow"/>
                      <w:sz w:val="20"/>
                    </w:rPr>
                  </w:pPr>
                </w:p>
              </w:tc>
              <w:tc>
                <w:tcPr>
                  <w:tcW w:w="432" w:type="dxa"/>
                </w:tcPr>
                <w:p w14:paraId="40C98E1E" w14:textId="77777777" w:rsidR="00077D9D" w:rsidRPr="00A84290" w:rsidRDefault="00077D9D" w:rsidP="00077D9D">
                  <w:pPr>
                    <w:jc w:val="center"/>
                    <w:rPr>
                      <w:rFonts w:ascii="Arial Narrow" w:hAnsi="Arial Narrow"/>
                      <w:sz w:val="20"/>
                    </w:rPr>
                  </w:pPr>
                </w:p>
              </w:tc>
              <w:tc>
                <w:tcPr>
                  <w:tcW w:w="720" w:type="dxa"/>
                  <w:shd w:val="clear" w:color="auto" w:fill="D9D9D9" w:themeFill="background1" w:themeFillShade="D9"/>
                </w:tcPr>
                <w:p w14:paraId="0F5DDFFB" w14:textId="77777777" w:rsidR="00077D9D" w:rsidRPr="00A84290" w:rsidRDefault="00077D9D" w:rsidP="00077D9D">
                  <w:pPr>
                    <w:jc w:val="center"/>
                    <w:rPr>
                      <w:rFonts w:ascii="Arial Narrow" w:hAnsi="Arial Narrow"/>
                      <w:sz w:val="20"/>
                    </w:rPr>
                  </w:pPr>
                </w:p>
              </w:tc>
              <w:tc>
                <w:tcPr>
                  <w:tcW w:w="432" w:type="dxa"/>
                </w:tcPr>
                <w:p w14:paraId="1F6653D0" w14:textId="77777777" w:rsidR="00077D9D" w:rsidRPr="00A84290" w:rsidRDefault="00077D9D" w:rsidP="00077D9D">
                  <w:pPr>
                    <w:jc w:val="center"/>
                    <w:rPr>
                      <w:rFonts w:ascii="Arial Narrow" w:hAnsi="Arial Narrow"/>
                      <w:sz w:val="20"/>
                    </w:rPr>
                  </w:pPr>
                </w:p>
              </w:tc>
              <w:tc>
                <w:tcPr>
                  <w:tcW w:w="864" w:type="dxa"/>
                </w:tcPr>
                <w:p w14:paraId="039BD2CC" w14:textId="77777777" w:rsidR="00077D9D" w:rsidRPr="005744CD" w:rsidRDefault="00077D9D" w:rsidP="00077D9D">
                  <w:pPr>
                    <w:jc w:val="center"/>
                    <w:rPr>
                      <w:rFonts w:ascii="Arial Narrow" w:hAnsi="Arial Narrow"/>
                      <w:sz w:val="20"/>
                    </w:rPr>
                  </w:pPr>
                </w:p>
              </w:tc>
              <w:tc>
                <w:tcPr>
                  <w:tcW w:w="2448" w:type="dxa"/>
                  <w:shd w:val="clear" w:color="auto" w:fill="D9D9D9" w:themeFill="background1" w:themeFillShade="D9"/>
                </w:tcPr>
                <w:p w14:paraId="1D93D559" w14:textId="39D38B82" w:rsidR="00077D9D" w:rsidRPr="00A84290" w:rsidRDefault="00077D9D" w:rsidP="00077D9D">
                  <w:pPr>
                    <w:pStyle w:val="ListParagraph"/>
                    <w:numPr>
                      <w:ilvl w:val="0"/>
                      <w:numId w:val="17"/>
                    </w:numPr>
                    <w:jc w:val="left"/>
                    <w:rPr>
                      <w:rFonts w:ascii="Arial Narrow" w:hAnsi="Arial Narrow"/>
                      <w:sz w:val="20"/>
                    </w:rPr>
                  </w:pPr>
                </w:p>
              </w:tc>
              <w:tc>
                <w:tcPr>
                  <w:tcW w:w="432" w:type="dxa"/>
                </w:tcPr>
                <w:p w14:paraId="0C109E10" w14:textId="77777777" w:rsidR="00077D9D" w:rsidRPr="00A84290" w:rsidRDefault="00077D9D" w:rsidP="00077D9D">
                  <w:pPr>
                    <w:jc w:val="center"/>
                    <w:rPr>
                      <w:rFonts w:ascii="Arial Narrow" w:hAnsi="Arial Narrow"/>
                      <w:sz w:val="20"/>
                    </w:rPr>
                  </w:pPr>
                </w:p>
              </w:tc>
              <w:tc>
                <w:tcPr>
                  <w:tcW w:w="432" w:type="dxa"/>
                </w:tcPr>
                <w:p w14:paraId="4B6C864E" w14:textId="20E1A8AC" w:rsidR="00077D9D" w:rsidRPr="00A84290" w:rsidRDefault="00077D9D" w:rsidP="00077D9D">
                  <w:pPr>
                    <w:jc w:val="center"/>
                    <w:rPr>
                      <w:rFonts w:ascii="Arial Narrow" w:hAnsi="Arial Narrow"/>
                      <w:sz w:val="20"/>
                    </w:rPr>
                  </w:pPr>
                </w:p>
              </w:tc>
              <w:tc>
                <w:tcPr>
                  <w:tcW w:w="576" w:type="dxa"/>
                </w:tcPr>
                <w:p w14:paraId="1D694969" w14:textId="77777777" w:rsidR="00077D9D" w:rsidRPr="00A84290" w:rsidRDefault="00077D9D" w:rsidP="00077D9D">
                  <w:pPr>
                    <w:jc w:val="center"/>
                    <w:rPr>
                      <w:rFonts w:ascii="Arial Narrow" w:hAnsi="Arial Narrow"/>
                      <w:sz w:val="20"/>
                    </w:rPr>
                  </w:pPr>
                </w:p>
              </w:tc>
            </w:tr>
            <w:tr w:rsidR="00077D9D" w:rsidRPr="00A84290" w14:paraId="202113D7" w14:textId="77777777" w:rsidTr="00077D9D">
              <w:trPr>
                <w:trHeight w:val="864"/>
              </w:trPr>
              <w:tc>
                <w:tcPr>
                  <w:tcW w:w="3600" w:type="dxa"/>
                </w:tcPr>
                <w:p w14:paraId="79C1040E" w14:textId="77777777" w:rsidR="00077D9D" w:rsidRPr="000E222E" w:rsidRDefault="00077D9D" w:rsidP="00077D9D">
                  <w:pPr>
                    <w:pStyle w:val="ListParagraph"/>
                    <w:numPr>
                      <w:ilvl w:val="0"/>
                      <w:numId w:val="15"/>
                    </w:numPr>
                    <w:ind w:left="382"/>
                    <w:jc w:val="left"/>
                    <w:rPr>
                      <w:rFonts w:ascii="Arial Narrow" w:hAnsi="Arial Narrow"/>
                      <w:sz w:val="20"/>
                    </w:rPr>
                  </w:pPr>
                </w:p>
              </w:tc>
              <w:tc>
                <w:tcPr>
                  <w:tcW w:w="432" w:type="dxa"/>
                </w:tcPr>
                <w:p w14:paraId="7CC58B30" w14:textId="77777777" w:rsidR="00077D9D" w:rsidRPr="00A84290" w:rsidRDefault="00077D9D" w:rsidP="00077D9D">
                  <w:pPr>
                    <w:jc w:val="center"/>
                    <w:rPr>
                      <w:rFonts w:ascii="Arial Narrow" w:hAnsi="Arial Narrow"/>
                      <w:sz w:val="20"/>
                    </w:rPr>
                  </w:pPr>
                </w:p>
              </w:tc>
              <w:tc>
                <w:tcPr>
                  <w:tcW w:w="720" w:type="dxa"/>
                  <w:shd w:val="clear" w:color="auto" w:fill="D9D9D9" w:themeFill="background1" w:themeFillShade="D9"/>
                </w:tcPr>
                <w:p w14:paraId="4179A540" w14:textId="77777777" w:rsidR="00077D9D" w:rsidRPr="00A84290" w:rsidRDefault="00077D9D" w:rsidP="00077D9D">
                  <w:pPr>
                    <w:jc w:val="center"/>
                    <w:rPr>
                      <w:rFonts w:ascii="Arial Narrow" w:hAnsi="Arial Narrow"/>
                      <w:sz w:val="20"/>
                    </w:rPr>
                  </w:pPr>
                </w:p>
              </w:tc>
              <w:tc>
                <w:tcPr>
                  <w:tcW w:w="432" w:type="dxa"/>
                </w:tcPr>
                <w:p w14:paraId="72C568FB" w14:textId="77777777" w:rsidR="00077D9D" w:rsidRPr="00A84290" w:rsidRDefault="00077D9D" w:rsidP="00077D9D">
                  <w:pPr>
                    <w:jc w:val="center"/>
                    <w:rPr>
                      <w:rFonts w:ascii="Arial Narrow" w:hAnsi="Arial Narrow"/>
                      <w:sz w:val="20"/>
                    </w:rPr>
                  </w:pPr>
                </w:p>
              </w:tc>
              <w:tc>
                <w:tcPr>
                  <w:tcW w:w="864" w:type="dxa"/>
                </w:tcPr>
                <w:p w14:paraId="71C09314" w14:textId="77777777" w:rsidR="00077D9D" w:rsidRPr="005744CD" w:rsidRDefault="00077D9D" w:rsidP="00077D9D">
                  <w:pPr>
                    <w:jc w:val="center"/>
                    <w:rPr>
                      <w:rFonts w:ascii="Arial Narrow" w:hAnsi="Arial Narrow"/>
                      <w:sz w:val="20"/>
                    </w:rPr>
                  </w:pPr>
                </w:p>
              </w:tc>
              <w:tc>
                <w:tcPr>
                  <w:tcW w:w="2448" w:type="dxa"/>
                  <w:shd w:val="clear" w:color="auto" w:fill="D9D9D9" w:themeFill="background1" w:themeFillShade="D9"/>
                </w:tcPr>
                <w:p w14:paraId="6FB09A05" w14:textId="0BF2840D" w:rsidR="00077D9D" w:rsidRPr="00A84290" w:rsidRDefault="00077D9D" w:rsidP="00077D9D">
                  <w:pPr>
                    <w:pStyle w:val="ListParagraph"/>
                    <w:numPr>
                      <w:ilvl w:val="0"/>
                      <w:numId w:val="17"/>
                    </w:numPr>
                    <w:jc w:val="left"/>
                    <w:rPr>
                      <w:rFonts w:ascii="Arial Narrow" w:hAnsi="Arial Narrow"/>
                      <w:sz w:val="20"/>
                    </w:rPr>
                  </w:pPr>
                </w:p>
              </w:tc>
              <w:tc>
                <w:tcPr>
                  <w:tcW w:w="432" w:type="dxa"/>
                </w:tcPr>
                <w:p w14:paraId="4C6C5205" w14:textId="77777777" w:rsidR="00077D9D" w:rsidRPr="00A84290" w:rsidRDefault="00077D9D" w:rsidP="00077D9D">
                  <w:pPr>
                    <w:jc w:val="center"/>
                    <w:rPr>
                      <w:rFonts w:ascii="Arial Narrow" w:hAnsi="Arial Narrow"/>
                      <w:sz w:val="20"/>
                    </w:rPr>
                  </w:pPr>
                </w:p>
              </w:tc>
              <w:tc>
                <w:tcPr>
                  <w:tcW w:w="432" w:type="dxa"/>
                </w:tcPr>
                <w:p w14:paraId="6511B071" w14:textId="748C7B8A" w:rsidR="00077D9D" w:rsidRPr="00A84290" w:rsidRDefault="00077D9D" w:rsidP="00077D9D">
                  <w:pPr>
                    <w:jc w:val="center"/>
                    <w:rPr>
                      <w:rFonts w:ascii="Arial Narrow" w:hAnsi="Arial Narrow"/>
                      <w:sz w:val="20"/>
                    </w:rPr>
                  </w:pPr>
                </w:p>
              </w:tc>
              <w:tc>
                <w:tcPr>
                  <w:tcW w:w="576" w:type="dxa"/>
                </w:tcPr>
                <w:p w14:paraId="72AADE5A" w14:textId="77777777" w:rsidR="00077D9D" w:rsidRPr="00A84290" w:rsidRDefault="00077D9D" w:rsidP="00077D9D">
                  <w:pPr>
                    <w:jc w:val="center"/>
                    <w:rPr>
                      <w:rFonts w:ascii="Arial Narrow" w:hAnsi="Arial Narrow"/>
                      <w:sz w:val="20"/>
                    </w:rPr>
                  </w:pPr>
                </w:p>
              </w:tc>
            </w:tr>
            <w:tr w:rsidR="00077D9D" w:rsidRPr="00A84290" w14:paraId="3EF37D6D" w14:textId="77777777" w:rsidTr="00077D9D">
              <w:trPr>
                <w:cnfStyle w:val="000000100000" w:firstRow="0" w:lastRow="0" w:firstColumn="0" w:lastColumn="0" w:oddVBand="0" w:evenVBand="0" w:oddHBand="1" w:evenHBand="0" w:firstRowFirstColumn="0" w:firstRowLastColumn="0" w:lastRowFirstColumn="0" w:lastRowLastColumn="0"/>
                <w:trHeight w:val="864"/>
              </w:trPr>
              <w:tc>
                <w:tcPr>
                  <w:tcW w:w="3600" w:type="dxa"/>
                </w:tcPr>
                <w:p w14:paraId="3002DD5F" w14:textId="77777777" w:rsidR="00077D9D" w:rsidRPr="000E222E" w:rsidRDefault="00077D9D" w:rsidP="00077D9D">
                  <w:pPr>
                    <w:pStyle w:val="ListParagraph"/>
                    <w:numPr>
                      <w:ilvl w:val="0"/>
                      <w:numId w:val="15"/>
                    </w:numPr>
                    <w:ind w:left="382"/>
                    <w:jc w:val="left"/>
                    <w:rPr>
                      <w:rFonts w:ascii="Arial Narrow" w:hAnsi="Arial Narrow"/>
                      <w:sz w:val="20"/>
                    </w:rPr>
                  </w:pPr>
                </w:p>
              </w:tc>
              <w:tc>
                <w:tcPr>
                  <w:tcW w:w="432" w:type="dxa"/>
                </w:tcPr>
                <w:p w14:paraId="78F35D2D" w14:textId="77777777" w:rsidR="00077D9D" w:rsidRPr="00A84290" w:rsidRDefault="00077D9D" w:rsidP="00077D9D">
                  <w:pPr>
                    <w:jc w:val="center"/>
                    <w:rPr>
                      <w:rFonts w:ascii="Arial Narrow" w:hAnsi="Arial Narrow"/>
                      <w:sz w:val="20"/>
                    </w:rPr>
                  </w:pPr>
                </w:p>
              </w:tc>
              <w:tc>
                <w:tcPr>
                  <w:tcW w:w="720" w:type="dxa"/>
                  <w:shd w:val="clear" w:color="auto" w:fill="D9D9D9" w:themeFill="background1" w:themeFillShade="D9"/>
                </w:tcPr>
                <w:p w14:paraId="2B4A751F" w14:textId="77777777" w:rsidR="00077D9D" w:rsidRPr="00A84290" w:rsidRDefault="00077D9D" w:rsidP="00077D9D">
                  <w:pPr>
                    <w:jc w:val="center"/>
                    <w:rPr>
                      <w:rFonts w:ascii="Arial Narrow" w:hAnsi="Arial Narrow"/>
                      <w:sz w:val="20"/>
                    </w:rPr>
                  </w:pPr>
                </w:p>
              </w:tc>
              <w:tc>
                <w:tcPr>
                  <w:tcW w:w="432" w:type="dxa"/>
                </w:tcPr>
                <w:p w14:paraId="627BDDC8" w14:textId="77777777" w:rsidR="00077D9D" w:rsidRPr="00A84290" w:rsidRDefault="00077D9D" w:rsidP="00077D9D">
                  <w:pPr>
                    <w:jc w:val="center"/>
                    <w:rPr>
                      <w:rFonts w:ascii="Arial Narrow" w:hAnsi="Arial Narrow"/>
                      <w:sz w:val="20"/>
                    </w:rPr>
                  </w:pPr>
                </w:p>
              </w:tc>
              <w:tc>
                <w:tcPr>
                  <w:tcW w:w="864" w:type="dxa"/>
                </w:tcPr>
                <w:p w14:paraId="76D0FA60" w14:textId="77777777" w:rsidR="00077D9D" w:rsidRPr="005744CD" w:rsidRDefault="00077D9D" w:rsidP="00077D9D">
                  <w:pPr>
                    <w:jc w:val="center"/>
                    <w:rPr>
                      <w:rFonts w:ascii="Arial Narrow" w:hAnsi="Arial Narrow"/>
                      <w:sz w:val="20"/>
                    </w:rPr>
                  </w:pPr>
                </w:p>
              </w:tc>
              <w:tc>
                <w:tcPr>
                  <w:tcW w:w="2448" w:type="dxa"/>
                  <w:shd w:val="clear" w:color="auto" w:fill="D9D9D9" w:themeFill="background1" w:themeFillShade="D9"/>
                </w:tcPr>
                <w:p w14:paraId="00B0615E" w14:textId="03D7547D" w:rsidR="00077D9D" w:rsidRPr="00A84290" w:rsidRDefault="00077D9D" w:rsidP="00077D9D">
                  <w:pPr>
                    <w:pStyle w:val="ListParagraph"/>
                    <w:numPr>
                      <w:ilvl w:val="0"/>
                      <w:numId w:val="17"/>
                    </w:numPr>
                    <w:jc w:val="left"/>
                    <w:rPr>
                      <w:rFonts w:ascii="Arial Narrow" w:hAnsi="Arial Narrow"/>
                      <w:sz w:val="20"/>
                    </w:rPr>
                  </w:pPr>
                </w:p>
              </w:tc>
              <w:tc>
                <w:tcPr>
                  <w:tcW w:w="432" w:type="dxa"/>
                </w:tcPr>
                <w:p w14:paraId="1D73DDE9" w14:textId="77777777" w:rsidR="00077D9D" w:rsidRPr="00A84290" w:rsidRDefault="00077D9D" w:rsidP="00077D9D">
                  <w:pPr>
                    <w:jc w:val="center"/>
                    <w:rPr>
                      <w:rFonts w:ascii="Arial Narrow" w:hAnsi="Arial Narrow"/>
                      <w:sz w:val="20"/>
                    </w:rPr>
                  </w:pPr>
                </w:p>
              </w:tc>
              <w:tc>
                <w:tcPr>
                  <w:tcW w:w="432" w:type="dxa"/>
                </w:tcPr>
                <w:p w14:paraId="09940F3F" w14:textId="72937171" w:rsidR="00077D9D" w:rsidRPr="00A84290" w:rsidRDefault="00077D9D" w:rsidP="00077D9D">
                  <w:pPr>
                    <w:jc w:val="center"/>
                    <w:rPr>
                      <w:rFonts w:ascii="Arial Narrow" w:hAnsi="Arial Narrow"/>
                      <w:sz w:val="20"/>
                    </w:rPr>
                  </w:pPr>
                </w:p>
              </w:tc>
              <w:tc>
                <w:tcPr>
                  <w:tcW w:w="576" w:type="dxa"/>
                </w:tcPr>
                <w:p w14:paraId="10198AEE" w14:textId="77777777" w:rsidR="00077D9D" w:rsidRPr="00A84290" w:rsidRDefault="00077D9D" w:rsidP="00077D9D">
                  <w:pPr>
                    <w:jc w:val="center"/>
                    <w:rPr>
                      <w:rFonts w:ascii="Arial Narrow" w:hAnsi="Arial Narrow"/>
                      <w:sz w:val="20"/>
                    </w:rPr>
                  </w:pPr>
                </w:p>
              </w:tc>
            </w:tr>
            <w:tr w:rsidR="00077D9D" w:rsidRPr="00A84290" w14:paraId="568EE166" w14:textId="77777777" w:rsidTr="00077D9D">
              <w:trPr>
                <w:trHeight w:val="864"/>
              </w:trPr>
              <w:tc>
                <w:tcPr>
                  <w:tcW w:w="3600" w:type="dxa"/>
                </w:tcPr>
                <w:p w14:paraId="1E1FA032" w14:textId="77777777" w:rsidR="00077D9D" w:rsidRPr="000E222E" w:rsidRDefault="00077D9D" w:rsidP="00077D9D">
                  <w:pPr>
                    <w:pStyle w:val="ListParagraph"/>
                    <w:numPr>
                      <w:ilvl w:val="0"/>
                      <w:numId w:val="15"/>
                    </w:numPr>
                    <w:ind w:left="382"/>
                    <w:jc w:val="left"/>
                    <w:rPr>
                      <w:rFonts w:ascii="Arial Narrow" w:hAnsi="Arial Narrow"/>
                      <w:sz w:val="20"/>
                    </w:rPr>
                  </w:pPr>
                </w:p>
              </w:tc>
              <w:tc>
                <w:tcPr>
                  <w:tcW w:w="432" w:type="dxa"/>
                </w:tcPr>
                <w:p w14:paraId="3E515503" w14:textId="77777777" w:rsidR="00077D9D" w:rsidRPr="00A84290" w:rsidRDefault="00077D9D" w:rsidP="00077D9D">
                  <w:pPr>
                    <w:jc w:val="center"/>
                    <w:rPr>
                      <w:rFonts w:ascii="Arial Narrow" w:hAnsi="Arial Narrow"/>
                      <w:sz w:val="20"/>
                    </w:rPr>
                  </w:pPr>
                </w:p>
              </w:tc>
              <w:tc>
                <w:tcPr>
                  <w:tcW w:w="720" w:type="dxa"/>
                  <w:shd w:val="clear" w:color="auto" w:fill="D9D9D9" w:themeFill="background1" w:themeFillShade="D9"/>
                </w:tcPr>
                <w:p w14:paraId="51372C6E" w14:textId="77777777" w:rsidR="00077D9D" w:rsidRPr="00A84290" w:rsidRDefault="00077D9D" w:rsidP="00077D9D">
                  <w:pPr>
                    <w:jc w:val="center"/>
                    <w:rPr>
                      <w:rFonts w:ascii="Arial Narrow" w:hAnsi="Arial Narrow"/>
                      <w:sz w:val="20"/>
                    </w:rPr>
                  </w:pPr>
                </w:p>
              </w:tc>
              <w:tc>
                <w:tcPr>
                  <w:tcW w:w="432" w:type="dxa"/>
                </w:tcPr>
                <w:p w14:paraId="4CB057B8" w14:textId="77777777" w:rsidR="00077D9D" w:rsidRPr="00A84290" w:rsidRDefault="00077D9D" w:rsidP="00077D9D">
                  <w:pPr>
                    <w:jc w:val="center"/>
                    <w:rPr>
                      <w:rFonts w:ascii="Arial Narrow" w:hAnsi="Arial Narrow"/>
                      <w:sz w:val="20"/>
                    </w:rPr>
                  </w:pPr>
                </w:p>
              </w:tc>
              <w:tc>
                <w:tcPr>
                  <w:tcW w:w="864" w:type="dxa"/>
                </w:tcPr>
                <w:p w14:paraId="1D133553" w14:textId="77777777" w:rsidR="00077D9D" w:rsidRPr="005744CD" w:rsidRDefault="00077D9D" w:rsidP="00077D9D">
                  <w:pPr>
                    <w:jc w:val="center"/>
                    <w:rPr>
                      <w:rFonts w:ascii="Arial Narrow" w:hAnsi="Arial Narrow"/>
                      <w:sz w:val="20"/>
                    </w:rPr>
                  </w:pPr>
                </w:p>
              </w:tc>
              <w:tc>
                <w:tcPr>
                  <w:tcW w:w="2448" w:type="dxa"/>
                  <w:shd w:val="clear" w:color="auto" w:fill="D9D9D9" w:themeFill="background1" w:themeFillShade="D9"/>
                </w:tcPr>
                <w:p w14:paraId="4956CD31" w14:textId="4A223334" w:rsidR="00077D9D" w:rsidRPr="00A84290" w:rsidRDefault="00077D9D" w:rsidP="00077D9D">
                  <w:pPr>
                    <w:pStyle w:val="ListParagraph"/>
                    <w:numPr>
                      <w:ilvl w:val="0"/>
                      <w:numId w:val="17"/>
                    </w:numPr>
                    <w:jc w:val="left"/>
                    <w:rPr>
                      <w:rFonts w:ascii="Arial Narrow" w:hAnsi="Arial Narrow"/>
                      <w:sz w:val="20"/>
                    </w:rPr>
                  </w:pPr>
                </w:p>
              </w:tc>
              <w:tc>
                <w:tcPr>
                  <w:tcW w:w="432" w:type="dxa"/>
                </w:tcPr>
                <w:p w14:paraId="1B40D2EF" w14:textId="77777777" w:rsidR="00077D9D" w:rsidRPr="00A84290" w:rsidRDefault="00077D9D" w:rsidP="00077D9D">
                  <w:pPr>
                    <w:jc w:val="center"/>
                    <w:rPr>
                      <w:rFonts w:ascii="Arial Narrow" w:hAnsi="Arial Narrow"/>
                      <w:sz w:val="20"/>
                    </w:rPr>
                  </w:pPr>
                </w:p>
              </w:tc>
              <w:tc>
                <w:tcPr>
                  <w:tcW w:w="432" w:type="dxa"/>
                </w:tcPr>
                <w:p w14:paraId="220ABCA0" w14:textId="0114EFD1" w:rsidR="00077D9D" w:rsidRPr="00A84290" w:rsidRDefault="00077D9D" w:rsidP="00077D9D">
                  <w:pPr>
                    <w:jc w:val="center"/>
                    <w:rPr>
                      <w:rFonts w:ascii="Arial Narrow" w:hAnsi="Arial Narrow"/>
                      <w:sz w:val="20"/>
                    </w:rPr>
                  </w:pPr>
                </w:p>
              </w:tc>
              <w:tc>
                <w:tcPr>
                  <w:tcW w:w="576" w:type="dxa"/>
                </w:tcPr>
                <w:p w14:paraId="10F30837" w14:textId="77777777" w:rsidR="00077D9D" w:rsidRPr="00A84290" w:rsidRDefault="00077D9D" w:rsidP="00077D9D">
                  <w:pPr>
                    <w:jc w:val="center"/>
                    <w:rPr>
                      <w:rFonts w:ascii="Arial Narrow" w:hAnsi="Arial Narrow"/>
                      <w:sz w:val="20"/>
                    </w:rPr>
                  </w:pPr>
                </w:p>
              </w:tc>
            </w:tr>
            <w:tr w:rsidR="00077D9D" w:rsidRPr="00A84290" w14:paraId="29922B03" w14:textId="77777777" w:rsidTr="00077D9D">
              <w:trPr>
                <w:cnfStyle w:val="000000100000" w:firstRow="0" w:lastRow="0" w:firstColumn="0" w:lastColumn="0" w:oddVBand="0" w:evenVBand="0" w:oddHBand="1" w:evenHBand="0" w:firstRowFirstColumn="0" w:firstRowLastColumn="0" w:lastRowFirstColumn="0" w:lastRowLastColumn="0"/>
                <w:trHeight w:val="864"/>
              </w:trPr>
              <w:tc>
                <w:tcPr>
                  <w:tcW w:w="3600" w:type="dxa"/>
                </w:tcPr>
                <w:p w14:paraId="4269E178" w14:textId="77777777" w:rsidR="00077D9D" w:rsidRPr="000E222E" w:rsidRDefault="00077D9D" w:rsidP="00077D9D">
                  <w:pPr>
                    <w:pStyle w:val="ListParagraph"/>
                    <w:numPr>
                      <w:ilvl w:val="0"/>
                      <w:numId w:val="15"/>
                    </w:numPr>
                    <w:ind w:left="382"/>
                    <w:jc w:val="left"/>
                    <w:rPr>
                      <w:rFonts w:ascii="Arial Narrow" w:hAnsi="Arial Narrow"/>
                      <w:sz w:val="20"/>
                    </w:rPr>
                  </w:pPr>
                </w:p>
              </w:tc>
              <w:tc>
                <w:tcPr>
                  <w:tcW w:w="432" w:type="dxa"/>
                </w:tcPr>
                <w:p w14:paraId="72FB8325" w14:textId="77777777" w:rsidR="00077D9D" w:rsidRPr="00A84290" w:rsidRDefault="00077D9D" w:rsidP="00077D9D">
                  <w:pPr>
                    <w:jc w:val="center"/>
                    <w:rPr>
                      <w:rFonts w:ascii="Arial Narrow" w:hAnsi="Arial Narrow"/>
                      <w:sz w:val="20"/>
                    </w:rPr>
                  </w:pPr>
                </w:p>
              </w:tc>
              <w:tc>
                <w:tcPr>
                  <w:tcW w:w="720" w:type="dxa"/>
                  <w:shd w:val="clear" w:color="auto" w:fill="D9D9D9" w:themeFill="background1" w:themeFillShade="D9"/>
                </w:tcPr>
                <w:p w14:paraId="35E31861" w14:textId="77777777" w:rsidR="00077D9D" w:rsidRPr="00A84290" w:rsidRDefault="00077D9D" w:rsidP="00077D9D">
                  <w:pPr>
                    <w:jc w:val="center"/>
                    <w:rPr>
                      <w:rFonts w:ascii="Arial Narrow" w:hAnsi="Arial Narrow"/>
                      <w:sz w:val="20"/>
                    </w:rPr>
                  </w:pPr>
                </w:p>
              </w:tc>
              <w:tc>
                <w:tcPr>
                  <w:tcW w:w="432" w:type="dxa"/>
                </w:tcPr>
                <w:p w14:paraId="642B177B" w14:textId="77777777" w:rsidR="00077D9D" w:rsidRPr="00A84290" w:rsidRDefault="00077D9D" w:rsidP="00077D9D">
                  <w:pPr>
                    <w:jc w:val="center"/>
                    <w:rPr>
                      <w:rFonts w:ascii="Arial Narrow" w:hAnsi="Arial Narrow"/>
                      <w:sz w:val="20"/>
                    </w:rPr>
                  </w:pPr>
                </w:p>
              </w:tc>
              <w:tc>
                <w:tcPr>
                  <w:tcW w:w="864" w:type="dxa"/>
                </w:tcPr>
                <w:p w14:paraId="3BE4E3B4" w14:textId="77777777" w:rsidR="00077D9D" w:rsidRPr="005744CD" w:rsidRDefault="00077D9D" w:rsidP="00077D9D">
                  <w:pPr>
                    <w:jc w:val="center"/>
                    <w:rPr>
                      <w:rFonts w:ascii="Arial Narrow" w:hAnsi="Arial Narrow"/>
                      <w:sz w:val="20"/>
                    </w:rPr>
                  </w:pPr>
                </w:p>
              </w:tc>
              <w:tc>
                <w:tcPr>
                  <w:tcW w:w="2448" w:type="dxa"/>
                  <w:shd w:val="clear" w:color="auto" w:fill="D9D9D9" w:themeFill="background1" w:themeFillShade="D9"/>
                </w:tcPr>
                <w:p w14:paraId="3962B8D3" w14:textId="04F1660E" w:rsidR="00077D9D" w:rsidRPr="00A84290" w:rsidRDefault="00077D9D" w:rsidP="00077D9D">
                  <w:pPr>
                    <w:pStyle w:val="ListParagraph"/>
                    <w:numPr>
                      <w:ilvl w:val="0"/>
                      <w:numId w:val="17"/>
                    </w:numPr>
                    <w:jc w:val="left"/>
                    <w:rPr>
                      <w:rFonts w:ascii="Arial Narrow" w:hAnsi="Arial Narrow"/>
                      <w:sz w:val="20"/>
                    </w:rPr>
                  </w:pPr>
                </w:p>
              </w:tc>
              <w:tc>
                <w:tcPr>
                  <w:tcW w:w="432" w:type="dxa"/>
                </w:tcPr>
                <w:p w14:paraId="21475A3B" w14:textId="77777777" w:rsidR="00077D9D" w:rsidRPr="00A84290" w:rsidRDefault="00077D9D" w:rsidP="00077D9D">
                  <w:pPr>
                    <w:jc w:val="center"/>
                    <w:rPr>
                      <w:rFonts w:ascii="Arial Narrow" w:hAnsi="Arial Narrow"/>
                      <w:sz w:val="20"/>
                    </w:rPr>
                  </w:pPr>
                </w:p>
              </w:tc>
              <w:tc>
                <w:tcPr>
                  <w:tcW w:w="432" w:type="dxa"/>
                </w:tcPr>
                <w:p w14:paraId="1B595943" w14:textId="20E8E289" w:rsidR="00077D9D" w:rsidRPr="00A84290" w:rsidRDefault="00077D9D" w:rsidP="00077D9D">
                  <w:pPr>
                    <w:jc w:val="center"/>
                    <w:rPr>
                      <w:rFonts w:ascii="Arial Narrow" w:hAnsi="Arial Narrow"/>
                      <w:sz w:val="20"/>
                    </w:rPr>
                  </w:pPr>
                </w:p>
              </w:tc>
              <w:tc>
                <w:tcPr>
                  <w:tcW w:w="576" w:type="dxa"/>
                </w:tcPr>
                <w:p w14:paraId="4DC21450" w14:textId="77777777" w:rsidR="00077D9D" w:rsidRPr="00A84290" w:rsidRDefault="00077D9D" w:rsidP="00077D9D">
                  <w:pPr>
                    <w:jc w:val="center"/>
                    <w:rPr>
                      <w:rFonts w:ascii="Arial Narrow" w:hAnsi="Arial Narrow"/>
                      <w:sz w:val="20"/>
                    </w:rPr>
                  </w:pPr>
                </w:p>
              </w:tc>
            </w:tr>
          </w:tbl>
          <w:p w14:paraId="09E425BE" w14:textId="77777777" w:rsidR="005D7F05" w:rsidRPr="00995648" w:rsidRDefault="005D7F05" w:rsidP="002D125A">
            <w:pPr>
              <w:pStyle w:val="PGPText"/>
              <w:jc w:val="center"/>
              <w:rPr>
                <w:color w:val="C00000"/>
                <w:sz w:val="20"/>
              </w:rPr>
            </w:pPr>
            <w:r w:rsidRPr="00995648">
              <w:rPr>
                <w:color w:val="C00000"/>
                <w:sz w:val="20"/>
              </w:rPr>
              <w:t>Please do n</w:t>
            </w:r>
            <w:r>
              <w:rPr>
                <w:color w:val="C00000"/>
                <w:sz w:val="20"/>
              </w:rPr>
              <w:t>ot continue until told to do so</w:t>
            </w:r>
          </w:p>
          <w:p w14:paraId="108895B6" w14:textId="77777777" w:rsidR="005D7F05" w:rsidRPr="00647B13" w:rsidRDefault="005D7F05" w:rsidP="002D125A">
            <w:pPr>
              <w:pStyle w:val="PGPText"/>
              <w:rPr>
                <w:color w:val="FF0000"/>
                <w:sz w:val="20"/>
              </w:rPr>
            </w:pPr>
          </w:p>
        </w:tc>
      </w:tr>
      <w:tr w:rsidR="00346FD6" w:rsidRPr="00647B13" w14:paraId="4012CB8D" w14:textId="77777777" w:rsidTr="00ED1E81">
        <w:tblPrEx>
          <w:tblLook w:val="0000" w:firstRow="0" w:lastRow="0" w:firstColumn="0" w:lastColumn="0" w:noHBand="0" w:noVBand="0"/>
        </w:tblPrEx>
        <w:trPr>
          <w:gridAfter w:val="2"/>
          <w:wAfter w:w="28" w:type="dxa"/>
          <w:trHeight w:val="300"/>
          <w:hidden/>
        </w:trPr>
        <w:tc>
          <w:tcPr>
            <w:tcW w:w="378" w:type="dxa"/>
            <w:gridSpan w:val="2"/>
            <w:shd w:val="clear" w:color="auto" w:fill="auto"/>
          </w:tcPr>
          <w:p w14:paraId="1A96FFED" w14:textId="1E0472BC" w:rsidR="00346FD6" w:rsidRPr="00647B13" w:rsidRDefault="00346FD6" w:rsidP="00FE2E18">
            <w:pPr>
              <w:pStyle w:val="zLGPIconExtractHandout"/>
              <w:rPr>
                <w:color w:val="FF0000"/>
              </w:rPr>
            </w:pPr>
            <w:r w:rsidRPr="00647B13">
              <w:rPr>
                <w:color w:val="FF0000"/>
              </w:rPr>
              <w:lastRenderedPageBreak/>
              <w:t>Z</w:t>
            </w:r>
          </w:p>
        </w:tc>
        <w:tc>
          <w:tcPr>
            <w:tcW w:w="10112" w:type="dxa"/>
            <w:gridSpan w:val="4"/>
          </w:tcPr>
          <w:p w14:paraId="2DE4F9AC" w14:textId="072CC0C3" w:rsidR="00346FD6" w:rsidRDefault="00994B67" w:rsidP="00D91039">
            <w:pPr>
              <w:pStyle w:val="Heading3"/>
            </w:pPr>
            <w:bookmarkStart w:id="12" w:name="_Toc18757667"/>
            <w:r>
              <w:t>Instructions for</w:t>
            </w:r>
            <w:r w:rsidR="00D635BE">
              <w:t xml:space="preserve"> “List Everything” (PART 2)</w:t>
            </w:r>
            <w:bookmarkEnd w:id="12"/>
          </w:p>
          <w:p w14:paraId="04EB4C94" w14:textId="0C8CEAA4" w:rsidR="00994B67" w:rsidRPr="00994B67" w:rsidRDefault="00994B67" w:rsidP="00994B67">
            <w:r>
              <w:t xml:space="preserve">Instructions, </w:t>
            </w:r>
            <w:r>
              <w:rPr>
                <w:b/>
                <w:u w:val="single"/>
              </w:rPr>
              <w:t>Part 2</w:t>
            </w:r>
            <w:r>
              <w:t>:</w:t>
            </w:r>
          </w:p>
          <w:p w14:paraId="0E5D13B8" w14:textId="256D1C99" w:rsidR="007D4CDD" w:rsidRDefault="00D635BE" w:rsidP="007D4CDD">
            <w:pPr>
              <w:pStyle w:val="PGPBullet1"/>
            </w:pPr>
            <w:r>
              <w:t xml:space="preserve">The purpose of Part 2 is to evaluate the list of newsworthy issues </w:t>
            </w:r>
            <w:r w:rsidR="007D4CDD">
              <w:t>using the EPIC™ framework to determine if a “factor” is a “critical factor.”</w:t>
            </w:r>
          </w:p>
          <w:p w14:paraId="2B6EB945" w14:textId="655D119C" w:rsidR="00346FD6" w:rsidRDefault="00A62FE5" w:rsidP="007D4CDD">
            <w:pPr>
              <w:pStyle w:val="PGPBullet1"/>
            </w:pPr>
            <w:r>
              <w:t>Using</w:t>
            </w:r>
            <w:r w:rsidR="00346FD6">
              <w:t xml:space="preserve"> the </w:t>
            </w:r>
            <w:r w:rsidR="007D4CDD">
              <w:t>directions b</w:t>
            </w:r>
            <w:r>
              <w:t>elow, complete</w:t>
            </w:r>
            <w:r w:rsidR="005C62A6">
              <w:t xml:space="preserve"> the “List Everything” table, but</w:t>
            </w:r>
            <w:r>
              <w:t xml:space="preserve"> </w:t>
            </w:r>
            <w:r w:rsidRPr="005C62A6">
              <w:rPr>
                <w:b/>
                <w:u w:val="single"/>
              </w:rPr>
              <w:t>only the specific line items when instructed</w:t>
            </w:r>
            <w:r w:rsidR="008C3393">
              <w:rPr>
                <w:b/>
                <w:u w:val="single"/>
              </w:rPr>
              <w:t>:</w:t>
            </w:r>
          </w:p>
          <w:p w14:paraId="3A0E2C42" w14:textId="473B1818" w:rsidR="00346FD6" w:rsidRDefault="00EF0C68" w:rsidP="00ED354B">
            <w:pPr>
              <w:pStyle w:val="ListParagraph"/>
              <w:numPr>
                <w:ilvl w:val="0"/>
                <w:numId w:val="13"/>
              </w:numPr>
            </w:pPr>
            <w:r>
              <w:t xml:space="preserve">In </w:t>
            </w:r>
            <w:r w:rsidR="009B3722">
              <w:t xml:space="preserve">the </w:t>
            </w:r>
            <w:r>
              <w:t>column</w:t>
            </w:r>
            <w:r w:rsidR="00840F24">
              <w:t xml:space="preserve"> labeled “E”</w:t>
            </w:r>
            <w:r>
              <w:t>, do your best at ranking each item on an “</w:t>
            </w:r>
            <w:r w:rsidR="00346FD6" w:rsidRPr="00840F24">
              <w:rPr>
                <w:b/>
                <w:u w:val="single"/>
              </w:rPr>
              <w:t>E</w:t>
            </w:r>
            <w:r w:rsidR="00346FD6">
              <w:t>xceed my materiality threshold</w:t>
            </w:r>
            <w:r>
              <w:t xml:space="preserve">” scale, </w:t>
            </w:r>
            <w:r w:rsidR="00D13C61" w:rsidRPr="00D13C61">
              <w:rPr>
                <w:u w:val="single"/>
              </w:rPr>
              <w:t>if it were to occur</w:t>
            </w:r>
            <w:r w:rsidR="00D13C61">
              <w:rPr>
                <w:u w:val="single"/>
              </w:rPr>
              <w:t xml:space="preserve"> or recu</w:t>
            </w:r>
            <w:r w:rsidR="00D13C61" w:rsidRPr="00D13C61">
              <w:rPr>
                <w:u w:val="single"/>
              </w:rPr>
              <w:t>r</w:t>
            </w:r>
            <w:r w:rsidR="00D13C61">
              <w:t xml:space="preserve"> </w:t>
            </w:r>
            <w:r>
              <w:t>(use a 1 to 5 scale with 5 as strongly agree).</w:t>
            </w:r>
            <w:r w:rsidR="009B3722">
              <w:t xml:space="preserve">  Don’t get frustrated </w:t>
            </w:r>
            <w:r w:rsidR="00D635BE">
              <w:t xml:space="preserve">for not having the company’s financial details (which you will likely need to provide a definitive answer), but instead focus on </w:t>
            </w:r>
            <w:r w:rsidR="009B3722">
              <w:t>the process</w:t>
            </w:r>
            <w:r w:rsidR="008C3393">
              <w:t>.</w:t>
            </w:r>
          </w:p>
          <w:p w14:paraId="7455D120" w14:textId="7052B260" w:rsidR="00EF0C68" w:rsidRDefault="00EF0C68" w:rsidP="00ED354B">
            <w:pPr>
              <w:pStyle w:val="ListParagraph"/>
              <w:numPr>
                <w:ilvl w:val="0"/>
                <w:numId w:val="13"/>
              </w:numPr>
            </w:pPr>
            <w:r>
              <w:t xml:space="preserve">In </w:t>
            </w:r>
            <w:r w:rsidR="00840F24">
              <w:t>the</w:t>
            </w:r>
            <w:r>
              <w:t xml:space="preserve"> column</w:t>
            </w:r>
            <w:r w:rsidR="00840F24">
              <w:t xml:space="preserve"> labeled “Zone” </w:t>
            </w:r>
            <w:r>
              <w:t>list the impact zone</w:t>
            </w:r>
            <w:r w:rsidR="00840F24">
              <w:t>(s)</w:t>
            </w:r>
            <w:r>
              <w:t xml:space="preserve"> </w:t>
            </w:r>
            <w:r w:rsidR="00840F24">
              <w:t>for the factor</w:t>
            </w:r>
            <w:r w:rsidR="00D13C61">
              <w:t xml:space="preserve"> (good or bad)</w:t>
            </w:r>
            <w:r w:rsidR="007D4CDD">
              <w:t>, by using</w:t>
            </w:r>
            <w:r>
              <w:t>:</w:t>
            </w:r>
          </w:p>
          <w:p w14:paraId="06381998" w14:textId="07BA5986" w:rsidR="009B3722" w:rsidRDefault="001532D3" w:rsidP="00ED354B">
            <w:pPr>
              <w:pStyle w:val="ListParagraph"/>
              <w:numPr>
                <w:ilvl w:val="1"/>
                <w:numId w:val="13"/>
              </w:numPr>
            </w:pPr>
            <w:r>
              <w:t xml:space="preserve">“V” for </w:t>
            </w:r>
            <w:r w:rsidR="009B3722">
              <w:t>“Volumes”</w:t>
            </w:r>
            <w:r w:rsidR="00EC622B">
              <w:t xml:space="preserve"> (revenue from additional transactions)</w:t>
            </w:r>
          </w:p>
          <w:p w14:paraId="313A98B0" w14:textId="48C601E0" w:rsidR="009B3722" w:rsidRDefault="001532D3" w:rsidP="00ED354B">
            <w:pPr>
              <w:pStyle w:val="ListParagraph"/>
              <w:numPr>
                <w:ilvl w:val="1"/>
                <w:numId w:val="13"/>
              </w:numPr>
            </w:pPr>
            <w:r>
              <w:t xml:space="preserve">“P” for </w:t>
            </w:r>
            <w:r w:rsidR="009B3722">
              <w:t>“Pricing”</w:t>
            </w:r>
            <w:r w:rsidR="00EC622B">
              <w:t xml:space="preserve"> (revenue from better pricing)</w:t>
            </w:r>
          </w:p>
          <w:p w14:paraId="300061D1" w14:textId="479FADF1" w:rsidR="009B3722" w:rsidRDefault="001532D3" w:rsidP="00ED354B">
            <w:pPr>
              <w:pStyle w:val="ListParagraph"/>
              <w:numPr>
                <w:ilvl w:val="1"/>
                <w:numId w:val="13"/>
              </w:numPr>
            </w:pPr>
            <w:r>
              <w:t xml:space="preserve">“OC” for </w:t>
            </w:r>
            <w:r w:rsidR="009B3722">
              <w:t>“Operating costs”</w:t>
            </w:r>
          </w:p>
          <w:p w14:paraId="19B56C84" w14:textId="5F433263" w:rsidR="009B3722" w:rsidRDefault="001532D3" w:rsidP="00ED354B">
            <w:pPr>
              <w:pStyle w:val="ListParagraph"/>
              <w:numPr>
                <w:ilvl w:val="1"/>
                <w:numId w:val="13"/>
              </w:numPr>
            </w:pPr>
            <w:r>
              <w:t xml:space="preserve">“O” for </w:t>
            </w:r>
            <w:r w:rsidR="009B3722">
              <w:t>“Other”</w:t>
            </w:r>
            <w:r w:rsidR="00EC622B">
              <w:t xml:space="preserve"> (such as a stock buy-back or lower tax rate)</w:t>
            </w:r>
          </w:p>
          <w:p w14:paraId="10B47420" w14:textId="72BE8715" w:rsidR="00EF0C68" w:rsidRDefault="001532D3" w:rsidP="00ED354B">
            <w:pPr>
              <w:pStyle w:val="ListParagraph"/>
              <w:numPr>
                <w:ilvl w:val="1"/>
                <w:numId w:val="13"/>
              </w:numPr>
            </w:pPr>
            <w:r>
              <w:t xml:space="preserve">“N” </w:t>
            </w:r>
            <w:r w:rsidR="00EF0C68">
              <w:t>“None” (because it’s not likely to impact earnings)</w:t>
            </w:r>
          </w:p>
          <w:p w14:paraId="4D8F25EE" w14:textId="3E6AB258" w:rsidR="007340FC" w:rsidRDefault="00EC622B" w:rsidP="00FC726A">
            <w:pPr>
              <w:pStyle w:val="ListParagraph"/>
              <w:numPr>
                <w:ilvl w:val="0"/>
                <w:numId w:val="13"/>
              </w:numPr>
            </w:pPr>
            <w:r>
              <w:t>Using</w:t>
            </w:r>
            <w:r w:rsidR="004106B5">
              <w:t xml:space="preserve"> the </w:t>
            </w:r>
            <w:r w:rsidR="00840F24">
              <w:t>column labeled “P”</w:t>
            </w:r>
            <w:r w:rsidR="004106B5">
              <w:t xml:space="preserve">, try to rank </w:t>
            </w:r>
            <w:r>
              <w:t xml:space="preserve">each issue </w:t>
            </w:r>
            <w:r w:rsidR="004106B5" w:rsidRPr="00FC726A">
              <w:t>on</w:t>
            </w:r>
            <w:r w:rsidR="00B138B6" w:rsidRPr="00FC726A">
              <w:t xml:space="preserve"> “</w:t>
            </w:r>
            <w:r w:rsidR="00FC726A" w:rsidRPr="00FC726A">
              <w:t xml:space="preserve">there a high </w:t>
            </w:r>
            <w:r w:rsidR="00FC726A" w:rsidRPr="00FC726A">
              <w:rPr>
                <w:b/>
                <w:u w:val="single"/>
              </w:rPr>
              <w:t>P</w:t>
            </w:r>
            <w:r w:rsidR="00FC726A" w:rsidRPr="00FC726A">
              <w:t>robability this factor will become much more certain to occur (or deviate materially from the expected trend) during my investment time horizon</w:t>
            </w:r>
            <w:r w:rsidR="00B138B6" w:rsidRPr="00FC726A">
              <w:t>”</w:t>
            </w:r>
            <w:r w:rsidR="004106B5" w:rsidRPr="00FC726A">
              <w:t xml:space="preserve"> (</w:t>
            </w:r>
            <w:r w:rsidR="004106B5">
              <w:t>u</w:t>
            </w:r>
            <w:r w:rsidR="00B138B6">
              <w:t>sing a 1 to 5 scale with 5 as strongly agree</w:t>
            </w:r>
            <w:r w:rsidR="004106B5">
              <w:t xml:space="preserve">). </w:t>
            </w:r>
            <w:r w:rsidR="00B138B6">
              <w:t xml:space="preserve">If the </w:t>
            </w:r>
            <w:r w:rsidR="004106B5">
              <w:t>newsworthy issue is focused on something that</w:t>
            </w:r>
            <w:r w:rsidR="00B138B6">
              <w:t xml:space="preserve"> already occurred, rank the likelihood that a similar event will recur during your investment time horizon.</w:t>
            </w:r>
          </w:p>
          <w:p w14:paraId="46BF3290" w14:textId="77777777" w:rsidR="005744CD" w:rsidRDefault="005744CD" w:rsidP="005744CD">
            <w:pPr>
              <w:pStyle w:val="ListParagraph"/>
              <w:numPr>
                <w:ilvl w:val="0"/>
                <w:numId w:val="13"/>
              </w:numPr>
            </w:pPr>
            <w:r>
              <w:t>In the column labeled “K, U-R, U-I” include one of these letters:</w:t>
            </w:r>
          </w:p>
          <w:p w14:paraId="3003A08B" w14:textId="77777777" w:rsidR="005744CD" w:rsidRDefault="005744CD" w:rsidP="005744CD">
            <w:pPr>
              <w:pStyle w:val="ListParagraph"/>
              <w:numPr>
                <w:ilvl w:val="1"/>
                <w:numId w:val="13"/>
              </w:numPr>
            </w:pPr>
            <w:r>
              <w:t>“K” for “Knowable”:  Your prior research provides the insight you need to forecast this factor if it should occur or recur</w:t>
            </w:r>
          </w:p>
          <w:p w14:paraId="1632D35C" w14:textId="7C3B2607" w:rsidR="005744CD" w:rsidRDefault="00077D9D" w:rsidP="005744CD">
            <w:pPr>
              <w:pStyle w:val="ListParagraph"/>
              <w:numPr>
                <w:ilvl w:val="1"/>
                <w:numId w:val="13"/>
              </w:numPr>
            </w:pPr>
            <w:r>
              <w:t xml:space="preserve">“U-R”: “Unknowable, </w:t>
            </w:r>
            <w:r w:rsidR="005744CD">
              <w:t>Research Required”: You need to conduct research to accurately forecast this factor</w:t>
            </w:r>
          </w:p>
          <w:p w14:paraId="36E32240" w14:textId="20964B9F" w:rsidR="005744CD" w:rsidRDefault="00077D9D" w:rsidP="005744CD">
            <w:pPr>
              <w:pStyle w:val="ListParagraph"/>
              <w:numPr>
                <w:ilvl w:val="1"/>
                <w:numId w:val="13"/>
              </w:numPr>
            </w:pPr>
            <w:r>
              <w:t xml:space="preserve">“U-I”: “Unknowable, </w:t>
            </w:r>
            <w:r w:rsidR="005744CD">
              <w:t>Impossible to Forecast”: Nob</w:t>
            </w:r>
            <w:r w:rsidR="0012405A">
              <w:t>ody can forecast with accuracy</w:t>
            </w:r>
            <w:r w:rsidR="005744CD">
              <w:t xml:space="preserve"> even if more research is conducted</w:t>
            </w:r>
            <w:r>
              <w:t xml:space="preserve"> (e.g. direction of interest rates or oil prices)</w:t>
            </w:r>
          </w:p>
          <w:p w14:paraId="07EBCFC9" w14:textId="7F7B0250" w:rsidR="005744CD" w:rsidRDefault="00CE1C72" w:rsidP="00ED354B">
            <w:pPr>
              <w:pStyle w:val="ListParagraph"/>
              <w:numPr>
                <w:ilvl w:val="0"/>
                <w:numId w:val="13"/>
              </w:numPr>
            </w:pPr>
            <w:r>
              <w:t xml:space="preserve">In </w:t>
            </w:r>
            <w:r w:rsidR="00840F24">
              <w:t>the</w:t>
            </w:r>
            <w:r>
              <w:t xml:space="preserve"> column </w:t>
            </w:r>
            <w:r w:rsidR="00840F24">
              <w:t xml:space="preserve">labeled “Source” </w:t>
            </w:r>
            <w:r w:rsidR="005744CD">
              <w:t>for those</w:t>
            </w:r>
            <w:r w:rsidR="0099151F">
              <w:t xml:space="preserve"> factors you labeled “K” or “U-R</w:t>
            </w:r>
            <w:r w:rsidR="005744CD">
              <w:t xml:space="preserve">” </w:t>
            </w:r>
            <w:r>
              <w:t xml:space="preserve">try to explain where you </w:t>
            </w:r>
            <w:r w:rsidR="005744CD">
              <w:t xml:space="preserve">already received or </w:t>
            </w:r>
            <w:r>
              <w:t xml:space="preserve">could get information to better </w:t>
            </w:r>
            <w:r w:rsidR="00840F24">
              <w:t>assess if this is a critical</w:t>
            </w:r>
            <w:r>
              <w:t xml:space="preserve"> factor (e.g. </w:t>
            </w:r>
            <w:r w:rsidR="005744CD">
              <w:t>industry consultant, private competitor</w:t>
            </w:r>
            <w:r>
              <w:t>, company source,</w:t>
            </w:r>
            <w:r w:rsidR="005744CD">
              <w:t xml:space="preserve"> sell-side analyst, etc.).</w:t>
            </w:r>
          </w:p>
          <w:p w14:paraId="54947038" w14:textId="3062130F" w:rsidR="00077D9D" w:rsidRDefault="00077D9D" w:rsidP="00077D9D">
            <w:pPr>
              <w:pStyle w:val="ListParagraph"/>
              <w:numPr>
                <w:ilvl w:val="0"/>
                <w:numId w:val="13"/>
              </w:numPr>
            </w:pPr>
            <w:r>
              <w:t>Based on your response to the two items above, in the column labeled “I”, do your best at ranking the statement “</w:t>
            </w:r>
            <w:r w:rsidRPr="00840F24">
              <w:rPr>
                <w:b/>
                <w:u w:val="single"/>
              </w:rPr>
              <w:t>I</w:t>
            </w:r>
            <w:r>
              <w:t xml:space="preserve"> could forecast this factor and its catalyst accurately with a moderate amount of research” using a 1 to 5 scale with 5 as strongly agree. If the issue already occurred, rate the likelihood of forecasting this issue recurring.</w:t>
            </w:r>
          </w:p>
          <w:p w14:paraId="38269803" w14:textId="72B6ADA3" w:rsidR="00DF1E01" w:rsidRDefault="00DF1E01" w:rsidP="00ED354B">
            <w:pPr>
              <w:pStyle w:val="ListParagraph"/>
              <w:numPr>
                <w:ilvl w:val="0"/>
                <w:numId w:val="13"/>
              </w:numPr>
            </w:pPr>
            <w:r>
              <w:t xml:space="preserve">In </w:t>
            </w:r>
            <w:r w:rsidR="00840F24">
              <w:t>the</w:t>
            </w:r>
            <w:r>
              <w:t xml:space="preserve"> column</w:t>
            </w:r>
            <w:r w:rsidR="00840F24">
              <w:t xml:space="preserve"> labeled “C”</w:t>
            </w:r>
            <w:r>
              <w:t>, do your best at ranking each item on “t</w:t>
            </w:r>
            <w:r w:rsidRPr="00346FD6">
              <w:t xml:space="preserve">he </w:t>
            </w:r>
            <w:proofErr w:type="gramStart"/>
            <w:r w:rsidR="00EC622B">
              <w:t>general</w:t>
            </w:r>
            <w:r w:rsidRPr="00346FD6">
              <w:t xml:space="preserve"> </w:t>
            </w:r>
            <w:r w:rsidRPr="00840F24">
              <w:rPr>
                <w:b/>
                <w:u w:val="single"/>
              </w:rPr>
              <w:t>C</w:t>
            </w:r>
            <w:r w:rsidRPr="00346FD6">
              <w:t>onsensus</w:t>
            </w:r>
            <w:proofErr w:type="gramEnd"/>
            <w:r w:rsidRPr="00346FD6">
              <w:t xml:space="preserve"> will be po</w:t>
            </w:r>
            <w:r w:rsidR="00BB654D">
              <w:t>or at accurately forecasting/</w:t>
            </w:r>
            <w:r w:rsidRPr="00346FD6">
              <w:t>spotting this factor</w:t>
            </w:r>
            <w:r w:rsidR="00BB654D">
              <w:t xml:space="preserve"> (or a change from trend)</w:t>
            </w:r>
            <w:r w:rsidR="000E222E">
              <w:t xml:space="preserve">.”  </w:t>
            </w:r>
            <w:r w:rsidR="000E222E" w:rsidRPr="000E222E">
              <w:rPr>
                <w:color w:val="C00000"/>
              </w:rPr>
              <w:t>Remember, “5” is strongly agree which means consensus will be POOR at forecasting if you put a high number</w:t>
            </w:r>
            <w:r w:rsidRPr="000E222E">
              <w:rPr>
                <w:color w:val="C00000"/>
              </w:rPr>
              <w:t>.</w:t>
            </w:r>
          </w:p>
          <w:p w14:paraId="51C650B3" w14:textId="530DB34A" w:rsidR="00D50A5D" w:rsidRPr="007340FC" w:rsidRDefault="00DF1E01" w:rsidP="00D50A5D">
            <w:pPr>
              <w:pStyle w:val="ListParagraph"/>
              <w:numPr>
                <w:ilvl w:val="0"/>
                <w:numId w:val="13"/>
              </w:numPr>
            </w:pPr>
            <w:r>
              <w:t>In the last column</w:t>
            </w:r>
            <w:r w:rsidR="000E222E">
              <w:t xml:space="preserve"> (labeled “T”)</w:t>
            </w:r>
            <w:r>
              <w:t xml:space="preserve">, add up the </w:t>
            </w:r>
            <w:r w:rsidR="00D13C61">
              <w:t>four</w:t>
            </w:r>
            <w:r w:rsidR="000E222E">
              <w:t xml:space="preserve"> </w:t>
            </w:r>
            <w:r>
              <w:t xml:space="preserve">numbers </w:t>
            </w:r>
            <w:r w:rsidR="00D13C61">
              <w:t>within that row</w:t>
            </w:r>
          </w:p>
        </w:tc>
      </w:tr>
      <w:tr w:rsidR="007D7FA5" w:rsidRPr="007D7FA5" w14:paraId="08254BA3" w14:textId="77777777" w:rsidTr="00ED1E81">
        <w:tblPrEx>
          <w:tblLook w:val="0000" w:firstRow="0" w:lastRow="0" w:firstColumn="0" w:lastColumn="0" w:noHBand="0" w:noVBand="0"/>
        </w:tblPrEx>
        <w:trPr>
          <w:gridAfter w:val="1"/>
          <w:wAfter w:w="6" w:type="dxa"/>
          <w:cantSplit/>
        </w:trPr>
        <w:tc>
          <w:tcPr>
            <w:tcW w:w="1733" w:type="dxa"/>
            <w:gridSpan w:val="4"/>
          </w:tcPr>
          <w:p w14:paraId="7E05F2EB" w14:textId="77777777" w:rsidR="007D7FA5" w:rsidRPr="007D7FA5" w:rsidRDefault="007D7FA5" w:rsidP="007D7FA5">
            <w:pPr>
              <w:spacing w:before="180"/>
              <w:rPr>
                <w:rFonts w:eastAsia="Times New Roman"/>
                <w:b/>
                <w:szCs w:val="24"/>
              </w:rPr>
            </w:pPr>
            <w:r w:rsidRPr="007D7FA5">
              <w:rPr>
                <w:rFonts w:eastAsia="Times New Roman"/>
                <w:b/>
                <w:noProof/>
                <w:szCs w:val="24"/>
              </w:rPr>
              <w:lastRenderedPageBreak/>
              <w:drawing>
                <wp:inline distT="0" distB="0" distL="0" distR="0" wp14:anchorId="19D3652A" wp14:editId="5DDCB188">
                  <wp:extent cx="658368" cy="658368"/>
                  <wp:effectExtent l="0" t="0" r="8890" b="8890"/>
                  <wp:docPr id="344" name="Picture 344"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58368" cy="658368"/>
                          </a:xfrm>
                          <a:prstGeom prst="rect">
                            <a:avLst/>
                          </a:prstGeom>
                        </pic:spPr>
                      </pic:pic>
                    </a:graphicData>
                  </a:graphic>
                </wp:inline>
              </w:drawing>
            </w:r>
          </w:p>
        </w:tc>
        <w:tc>
          <w:tcPr>
            <w:tcW w:w="8779" w:type="dxa"/>
            <w:gridSpan w:val="3"/>
            <w:tcBorders>
              <w:top w:val="single" w:sz="6" w:space="0" w:color="808080"/>
              <w:bottom w:val="single" w:sz="6" w:space="0" w:color="808080"/>
            </w:tcBorders>
          </w:tcPr>
          <w:p w14:paraId="45451D9A" w14:textId="77777777" w:rsidR="007D7FA5" w:rsidRPr="007D7FA5" w:rsidRDefault="007D7FA5" w:rsidP="00D91039">
            <w:pPr>
              <w:pStyle w:val="Heading3"/>
            </w:pPr>
            <w:bookmarkStart w:id="13" w:name="_Toc425164542"/>
            <w:bookmarkStart w:id="14" w:name="_Toc18757668"/>
            <w:r w:rsidRPr="007D7FA5">
              <w:t xml:space="preserve">Section </w:t>
            </w:r>
            <w:r w:rsidRPr="007D7FA5">
              <w:fldChar w:fldCharType="begin"/>
            </w:r>
            <w:r w:rsidRPr="007D7FA5">
              <w:instrText xml:space="preserve"> AUTONUM  \* Arabic \s : </w:instrText>
            </w:r>
            <w:r w:rsidRPr="007D7FA5">
              <w:fldChar w:fldCharType="end"/>
            </w:r>
            <w:r w:rsidRPr="007D7FA5">
              <w:t xml:space="preserve"> Research Methods’ Ability to Provide Unique Insights</w:t>
            </w:r>
            <w:bookmarkEnd w:id="13"/>
            <w:bookmarkEnd w:id="14"/>
          </w:p>
          <w:p w14:paraId="078D7D15" w14:textId="77777777" w:rsidR="007D7FA5" w:rsidRPr="007D7FA5" w:rsidRDefault="007D7FA5" w:rsidP="007D7FA5">
            <w:pPr>
              <w:numPr>
                <w:ilvl w:val="0"/>
                <w:numId w:val="1"/>
              </w:numPr>
              <w:spacing w:after="200" w:line="276" w:lineRule="auto"/>
              <w:rPr>
                <w:rFonts w:eastAsia="Times New Roman" w:cs="Arial"/>
              </w:rPr>
            </w:pPr>
            <w:r w:rsidRPr="007D7FA5">
              <w:rPr>
                <w:rFonts w:eastAsia="Times New Roman" w:cs="Arial"/>
              </w:rPr>
              <w:t>The purpose of this portion of the TAP is to evaluate the most traditional research methods based on their ability to provide the unique insights required for great stock calls</w:t>
            </w:r>
          </w:p>
          <w:p w14:paraId="5A0443D4" w14:textId="77777777" w:rsidR="007D7FA5" w:rsidRPr="007D7FA5" w:rsidRDefault="007D7FA5" w:rsidP="007D7FA5">
            <w:pPr>
              <w:spacing w:before="180"/>
              <w:ind w:right="360"/>
              <w:rPr>
                <w:rFonts w:eastAsia="Times New Roman" w:cs="Arial"/>
                <w:b/>
                <w:bCs/>
                <w:szCs w:val="24"/>
              </w:rPr>
            </w:pPr>
            <w:r w:rsidRPr="007D7FA5">
              <w:rPr>
                <w:rFonts w:eastAsia="Times New Roman" w:cs="Arial"/>
                <w:b/>
                <w:bCs/>
                <w:szCs w:val="24"/>
              </w:rPr>
              <w:t>STEP 1 of 3:</w:t>
            </w:r>
          </w:p>
          <w:p w14:paraId="70AAF481" w14:textId="77777777" w:rsidR="007D7FA5" w:rsidRPr="007D7FA5" w:rsidRDefault="007D7FA5" w:rsidP="00475073">
            <w:pPr>
              <w:numPr>
                <w:ilvl w:val="0"/>
                <w:numId w:val="1"/>
              </w:numPr>
              <w:spacing w:after="200"/>
              <w:contextualSpacing/>
              <w:rPr>
                <w:rFonts w:eastAsia="Times New Roman" w:cs="Arial"/>
              </w:rPr>
            </w:pPr>
            <w:r w:rsidRPr="007D7FA5">
              <w:rPr>
                <w:rFonts w:eastAsia="Times New Roman" w:cs="Arial"/>
              </w:rPr>
              <w:t>In the table that follows, the first column consists of typical methods equity research analysts use to collect and analyze information</w:t>
            </w:r>
          </w:p>
          <w:p w14:paraId="6972E68E" w14:textId="77777777" w:rsidR="007D7FA5" w:rsidRPr="007D7FA5" w:rsidRDefault="007D7FA5" w:rsidP="00475073">
            <w:pPr>
              <w:numPr>
                <w:ilvl w:val="0"/>
                <w:numId w:val="1"/>
              </w:numPr>
              <w:spacing w:after="200"/>
              <w:contextualSpacing/>
              <w:rPr>
                <w:rFonts w:eastAsia="Times New Roman" w:cs="Arial"/>
              </w:rPr>
            </w:pPr>
            <w:r w:rsidRPr="007D7FA5">
              <w:rPr>
                <w:rFonts w:eastAsia="Times New Roman" w:cs="Arial"/>
              </w:rPr>
              <w:t>Using the scale below, rank each method under the first empty column heading “</w:t>
            </w:r>
            <w:r w:rsidRPr="007D7FA5">
              <w:rPr>
                <w:rFonts w:eastAsia="Times New Roman" w:cs="Arial"/>
                <w:i/>
              </w:rPr>
              <w:t>Method tends to lead to information that is</w:t>
            </w:r>
            <w:r w:rsidRPr="007D7FA5">
              <w:rPr>
                <w:rFonts w:eastAsia="Times New Roman" w:cs="Arial"/>
              </w:rPr>
              <w:t>”:</w:t>
            </w:r>
          </w:p>
          <w:p w14:paraId="7803D2CA" w14:textId="77777777" w:rsidR="007D7FA5" w:rsidRPr="007D7FA5" w:rsidRDefault="007D7FA5" w:rsidP="00475073">
            <w:pPr>
              <w:numPr>
                <w:ilvl w:val="1"/>
                <w:numId w:val="1"/>
              </w:numPr>
              <w:spacing w:after="200"/>
              <w:contextualSpacing/>
              <w:rPr>
                <w:rFonts w:eastAsia="Times New Roman" w:cs="Arial"/>
              </w:rPr>
            </w:pPr>
            <w:r w:rsidRPr="007D7FA5">
              <w:rPr>
                <w:rFonts w:eastAsia="Times New Roman" w:cs="Arial"/>
              </w:rPr>
              <w:t xml:space="preserve">1 = Not differentiated because it’s </w:t>
            </w:r>
            <w:r w:rsidRPr="007D7FA5">
              <w:rPr>
                <w:rFonts w:eastAsia="Times New Roman" w:cs="Arial"/>
                <w:i/>
              </w:rPr>
              <w:t>widely accessed</w:t>
            </w:r>
            <w:r w:rsidRPr="007D7FA5">
              <w:rPr>
                <w:rFonts w:eastAsia="Times New Roman" w:cs="Arial"/>
              </w:rPr>
              <w:t xml:space="preserve"> by other analysts</w:t>
            </w:r>
          </w:p>
          <w:p w14:paraId="45BA7D3A" w14:textId="77777777" w:rsidR="007D7FA5" w:rsidRPr="007D7FA5" w:rsidRDefault="007D7FA5" w:rsidP="00475073">
            <w:pPr>
              <w:numPr>
                <w:ilvl w:val="1"/>
                <w:numId w:val="1"/>
              </w:numPr>
              <w:spacing w:after="200"/>
              <w:contextualSpacing/>
              <w:rPr>
                <w:rFonts w:eastAsia="Times New Roman" w:cs="Arial"/>
              </w:rPr>
            </w:pPr>
            <w:r w:rsidRPr="007D7FA5">
              <w:rPr>
                <w:rFonts w:eastAsia="Times New Roman" w:cs="Arial"/>
              </w:rPr>
              <w:t xml:space="preserve">2 = Possibly differentiated because it’s </w:t>
            </w:r>
            <w:r w:rsidRPr="007D7FA5">
              <w:rPr>
                <w:rFonts w:eastAsia="Times New Roman" w:cs="Arial"/>
                <w:i/>
              </w:rPr>
              <w:t>not widely accessed</w:t>
            </w:r>
            <w:r w:rsidRPr="007D7FA5">
              <w:rPr>
                <w:rFonts w:eastAsia="Times New Roman" w:cs="Arial"/>
              </w:rPr>
              <w:t xml:space="preserve"> by other analysts</w:t>
            </w:r>
          </w:p>
          <w:p w14:paraId="1E62FF00" w14:textId="77777777" w:rsidR="007D7FA5" w:rsidRPr="007D7FA5" w:rsidRDefault="007D7FA5" w:rsidP="00475073">
            <w:pPr>
              <w:numPr>
                <w:ilvl w:val="1"/>
                <w:numId w:val="1"/>
              </w:numPr>
              <w:spacing w:after="200"/>
              <w:contextualSpacing/>
              <w:rPr>
                <w:rFonts w:eastAsia="Times New Roman" w:cs="Arial"/>
              </w:rPr>
            </w:pPr>
            <w:r w:rsidRPr="007D7FA5">
              <w:rPr>
                <w:rFonts w:eastAsia="Times New Roman" w:cs="Arial"/>
              </w:rPr>
              <w:t xml:space="preserve">3 = Highly differentiated because it’s </w:t>
            </w:r>
            <w:r w:rsidRPr="007D7FA5">
              <w:rPr>
                <w:rFonts w:eastAsia="Times New Roman" w:cs="Arial"/>
                <w:i/>
              </w:rPr>
              <w:t>not typically accessed</w:t>
            </w:r>
            <w:r w:rsidRPr="007D7FA5">
              <w:rPr>
                <w:rFonts w:eastAsia="Times New Roman" w:cs="Arial"/>
              </w:rPr>
              <w:t xml:space="preserve"> by other analysts</w:t>
            </w:r>
          </w:p>
          <w:p w14:paraId="56DD702D" w14:textId="77777777" w:rsidR="007D7FA5" w:rsidRPr="007D7FA5" w:rsidRDefault="007D7FA5" w:rsidP="00475073">
            <w:pPr>
              <w:numPr>
                <w:ilvl w:val="0"/>
                <w:numId w:val="1"/>
              </w:numPr>
              <w:spacing w:after="200"/>
              <w:contextualSpacing/>
              <w:rPr>
                <w:rFonts w:eastAsia="Times New Roman" w:cs="Arial"/>
              </w:rPr>
            </w:pPr>
            <w:r w:rsidRPr="007D7FA5">
              <w:rPr>
                <w:rFonts w:eastAsia="Times New Roman" w:cs="Arial"/>
              </w:rPr>
              <w:t>After completing this step, continue with the instructions that follow the table to complete STEP 2 and 3</w:t>
            </w:r>
          </w:p>
        </w:tc>
      </w:tr>
    </w:tbl>
    <w:p w14:paraId="058A233B" w14:textId="3E96C596" w:rsidR="007D7FA5" w:rsidRDefault="007D7FA5">
      <w:pPr>
        <w:spacing w:after="200" w:line="276" w:lineRule="auto"/>
      </w:pPr>
      <w:r>
        <w:br w:type="page"/>
      </w:r>
    </w:p>
    <w:tbl>
      <w:tblPr>
        <w:tblW w:w="10512" w:type="dxa"/>
        <w:tblLayout w:type="fixed"/>
        <w:tblLook w:val="0000" w:firstRow="0" w:lastRow="0" w:firstColumn="0" w:lastColumn="0" w:noHBand="0" w:noVBand="0"/>
      </w:tblPr>
      <w:tblGrid>
        <w:gridCol w:w="436"/>
        <w:gridCol w:w="10076"/>
      </w:tblGrid>
      <w:tr w:rsidR="007D7FA5" w:rsidRPr="007D7FA5" w14:paraId="639039DD" w14:textId="77777777" w:rsidTr="007D7FA5">
        <w:trPr>
          <w:cantSplit/>
          <w:trHeight w:val="300"/>
          <w:hidden/>
        </w:trPr>
        <w:tc>
          <w:tcPr>
            <w:tcW w:w="436" w:type="dxa"/>
            <w:shd w:val="clear" w:color="auto" w:fill="auto"/>
          </w:tcPr>
          <w:p w14:paraId="00B1C56E" w14:textId="77777777" w:rsidR="007D7FA5" w:rsidRPr="007D7FA5" w:rsidRDefault="007D7FA5" w:rsidP="007D7FA5">
            <w:pPr>
              <w:spacing w:before="180"/>
              <w:rPr>
                <w:rFonts w:eastAsia="Times New Roman"/>
                <w:b/>
                <w:vanish/>
                <w:color w:val="FF0000"/>
                <w:szCs w:val="24"/>
              </w:rPr>
            </w:pPr>
            <w:r w:rsidRPr="007D7FA5">
              <w:rPr>
                <w:rFonts w:eastAsia="Times New Roman"/>
                <w:b/>
                <w:vanish/>
                <w:color w:val="FF0000"/>
                <w:szCs w:val="24"/>
              </w:rPr>
              <w:lastRenderedPageBreak/>
              <w:t>z</w:t>
            </w:r>
          </w:p>
        </w:tc>
        <w:tc>
          <w:tcPr>
            <w:tcW w:w="10070" w:type="dxa"/>
          </w:tcPr>
          <w:p w14:paraId="3EEFC4A2" w14:textId="77777777" w:rsidR="007D7FA5" w:rsidRPr="007D7FA5" w:rsidRDefault="007D7FA5" w:rsidP="007D7FA5">
            <w:pPr>
              <w:spacing w:before="180"/>
              <w:ind w:right="360"/>
              <w:rPr>
                <w:rFonts w:eastAsia="Times New Roman" w:cs="Arial"/>
                <w:b/>
                <w:bCs/>
                <w:szCs w:val="24"/>
              </w:rPr>
            </w:pPr>
            <w:r w:rsidRPr="007D7FA5">
              <w:rPr>
                <w:rFonts w:eastAsia="Times New Roman" w:cs="Arial"/>
                <w:b/>
                <w:bCs/>
                <w:szCs w:val="24"/>
              </w:rPr>
              <w:t>“How Unique Are Your Information Sources?” Table</w:t>
            </w:r>
          </w:p>
          <w:p w14:paraId="0F575E9F" w14:textId="77777777" w:rsidR="007D7FA5" w:rsidRPr="007D7FA5" w:rsidRDefault="007D7FA5" w:rsidP="007D7FA5">
            <w:pPr>
              <w:numPr>
                <w:ilvl w:val="0"/>
                <w:numId w:val="1"/>
              </w:numPr>
              <w:spacing w:after="200" w:line="276" w:lineRule="auto"/>
              <w:rPr>
                <w:rFonts w:eastAsia="Times New Roman" w:cs="Arial"/>
              </w:rPr>
            </w:pPr>
            <w:r w:rsidRPr="007D7FA5">
              <w:rPr>
                <w:rFonts w:eastAsia="Times New Roman" w:cs="Arial"/>
              </w:rPr>
              <w:t>Note, for STEP 1, ignore the 3 right-most columns with headings “Frequency”, “Score” and “Goal to Change”</w:t>
            </w:r>
          </w:p>
          <w:tbl>
            <w:tblPr>
              <w:tblStyle w:val="AnalystSolutions1"/>
              <w:tblW w:w="9792" w:type="dxa"/>
              <w:tblLayout w:type="fixed"/>
              <w:tblLook w:val="0420" w:firstRow="1" w:lastRow="0" w:firstColumn="0" w:lastColumn="0" w:noHBand="0" w:noVBand="1"/>
            </w:tblPr>
            <w:tblGrid>
              <w:gridCol w:w="4896"/>
              <w:gridCol w:w="1440"/>
              <w:gridCol w:w="1440"/>
              <w:gridCol w:w="1008"/>
              <w:gridCol w:w="1008"/>
            </w:tblGrid>
            <w:tr w:rsidR="007D7FA5" w:rsidRPr="007D7FA5" w14:paraId="785F2BE7" w14:textId="77777777" w:rsidTr="007D7FA5">
              <w:trPr>
                <w:cnfStyle w:val="100000000000" w:firstRow="1" w:lastRow="0" w:firstColumn="0" w:lastColumn="0" w:oddVBand="0" w:evenVBand="0" w:oddHBand="0" w:evenHBand="0" w:firstRowFirstColumn="0" w:firstRowLastColumn="0" w:lastRowFirstColumn="0" w:lastRowLastColumn="0"/>
                <w:trHeight w:val="285"/>
              </w:trPr>
              <w:tc>
                <w:tcPr>
                  <w:tcW w:w="4896" w:type="dxa"/>
                  <w:noWrap/>
                </w:tcPr>
                <w:p w14:paraId="25D5A3E0" w14:textId="77777777" w:rsidR="007D7FA5" w:rsidRPr="007D7FA5" w:rsidRDefault="007D7FA5" w:rsidP="007D7FA5">
                  <w:pPr>
                    <w:jc w:val="left"/>
                    <w:rPr>
                      <w:rFonts w:ascii="Arial Narrow" w:hAnsi="Arial Narrow"/>
                      <w:color w:val="auto"/>
                      <w:sz w:val="22"/>
                    </w:rPr>
                  </w:pPr>
                  <w:r w:rsidRPr="007D7FA5">
                    <w:rPr>
                      <w:rFonts w:ascii="Arial Narrow" w:hAnsi="Arial Narrow"/>
                      <w:color w:val="auto"/>
                      <w:sz w:val="22"/>
                    </w:rPr>
                    <w:t>Research Method for Collecting Information</w:t>
                  </w:r>
                </w:p>
              </w:tc>
              <w:tc>
                <w:tcPr>
                  <w:tcW w:w="1440" w:type="dxa"/>
                </w:tcPr>
                <w:p w14:paraId="0FFC7F00" w14:textId="77777777" w:rsidR="007D7FA5" w:rsidRPr="007D7FA5" w:rsidRDefault="007D7FA5" w:rsidP="007D7FA5">
                  <w:pPr>
                    <w:rPr>
                      <w:rFonts w:ascii="Arial Narrow" w:hAnsi="Arial Narrow"/>
                      <w:color w:val="auto"/>
                      <w:sz w:val="22"/>
                    </w:rPr>
                  </w:pPr>
                  <w:r w:rsidRPr="007D7FA5">
                    <w:rPr>
                      <w:rFonts w:ascii="Arial Narrow" w:hAnsi="Arial Narrow"/>
                      <w:color w:val="auto"/>
                      <w:sz w:val="22"/>
                    </w:rPr>
                    <w:t>STEP 1: Method tends to lead to information that is…*</w:t>
                  </w:r>
                </w:p>
                <w:p w14:paraId="64A0E66F" w14:textId="77777777" w:rsidR="007D7FA5" w:rsidRPr="007D7FA5" w:rsidRDefault="007D7FA5" w:rsidP="007D7FA5">
                  <w:pPr>
                    <w:rPr>
                      <w:rFonts w:ascii="Arial Narrow" w:hAnsi="Arial Narrow"/>
                      <w:color w:val="auto"/>
                      <w:sz w:val="22"/>
                    </w:rPr>
                  </w:pPr>
                  <w:r w:rsidRPr="007D7FA5">
                    <w:rPr>
                      <w:rFonts w:ascii="Arial Narrow" w:hAnsi="Arial Narrow"/>
                      <w:color w:val="auto"/>
                      <w:sz w:val="22"/>
                    </w:rPr>
                    <w:t>1=Not diff.</w:t>
                  </w:r>
                </w:p>
                <w:p w14:paraId="0BB51C73" w14:textId="77777777" w:rsidR="007D7FA5" w:rsidRPr="007D7FA5" w:rsidRDefault="007D7FA5" w:rsidP="007D7FA5">
                  <w:pPr>
                    <w:rPr>
                      <w:rFonts w:ascii="Arial Narrow" w:hAnsi="Arial Narrow"/>
                      <w:color w:val="auto"/>
                      <w:sz w:val="22"/>
                    </w:rPr>
                  </w:pPr>
                  <w:r w:rsidRPr="007D7FA5">
                    <w:rPr>
                      <w:rFonts w:ascii="Arial Narrow" w:hAnsi="Arial Narrow"/>
                      <w:color w:val="auto"/>
                      <w:sz w:val="22"/>
                    </w:rPr>
                    <w:t>3=Highly diff.</w:t>
                  </w:r>
                </w:p>
              </w:tc>
              <w:tc>
                <w:tcPr>
                  <w:tcW w:w="1440" w:type="dxa"/>
                </w:tcPr>
                <w:p w14:paraId="3E111F60" w14:textId="77777777" w:rsidR="007D7FA5" w:rsidRPr="007D7FA5" w:rsidRDefault="007D7FA5" w:rsidP="007D7FA5">
                  <w:pPr>
                    <w:rPr>
                      <w:rFonts w:ascii="Arial Narrow" w:hAnsi="Arial Narrow"/>
                      <w:color w:val="auto"/>
                      <w:sz w:val="22"/>
                    </w:rPr>
                  </w:pPr>
                  <w:r w:rsidRPr="007D7FA5">
                    <w:rPr>
                      <w:rFonts w:ascii="Arial Narrow" w:hAnsi="Arial Narrow"/>
                      <w:color w:val="auto"/>
                      <w:sz w:val="22"/>
                    </w:rPr>
                    <w:t>STEP 2: Frequency</w:t>
                  </w:r>
                </w:p>
                <w:p w14:paraId="31ED772C" w14:textId="77777777" w:rsidR="007D7FA5" w:rsidRPr="007D7FA5" w:rsidRDefault="007D7FA5" w:rsidP="007D7FA5">
                  <w:pPr>
                    <w:rPr>
                      <w:rFonts w:ascii="Arial Narrow" w:hAnsi="Arial Narrow"/>
                      <w:color w:val="auto"/>
                      <w:sz w:val="22"/>
                    </w:rPr>
                  </w:pPr>
                  <w:r w:rsidRPr="007D7FA5">
                    <w:rPr>
                      <w:rFonts w:ascii="Arial Narrow" w:hAnsi="Arial Narrow"/>
                      <w:color w:val="auto"/>
                      <w:sz w:val="22"/>
                    </w:rPr>
                    <w:t>0=Never</w:t>
                  </w:r>
                </w:p>
                <w:p w14:paraId="7E01AFE4" w14:textId="77777777" w:rsidR="007D7FA5" w:rsidRPr="007D7FA5" w:rsidRDefault="007D7FA5" w:rsidP="007D7FA5">
                  <w:pPr>
                    <w:rPr>
                      <w:rFonts w:ascii="Arial Narrow" w:hAnsi="Arial Narrow"/>
                      <w:color w:val="auto"/>
                      <w:sz w:val="22"/>
                    </w:rPr>
                  </w:pPr>
                  <w:r w:rsidRPr="007D7FA5">
                    <w:rPr>
                      <w:rFonts w:ascii="Arial Narrow" w:hAnsi="Arial Narrow"/>
                      <w:color w:val="auto"/>
                      <w:sz w:val="22"/>
                    </w:rPr>
                    <w:t>3=Very frequent</w:t>
                  </w:r>
                </w:p>
              </w:tc>
              <w:tc>
                <w:tcPr>
                  <w:tcW w:w="1008" w:type="dxa"/>
                </w:tcPr>
                <w:p w14:paraId="21C5C706" w14:textId="77777777" w:rsidR="007D7FA5" w:rsidRPr="007D7FA5" w:rsidRDefault="007D7FA5" w:rsidP="007D7FA5">
                  <w:pPr>
                    <w:rPr>
                      <w:rFonts w:ascii="Arial Narrow" w:hAnsi="Arial Narrow"/>
                      <w:color w:val="auto"/>
                      <w:sz w:val="22"/>
                    </w:rPr>
                  </w:pPr>
                  <w:r w:rsidRPr="007D7FA5">
                    <w:rPr>
                      <w:rFonts w:ascii="Arial Narrow" w:hAnsi="Arial Narrow"/>
                      <w:color w:val="auto"/>
                      <w:sz w:val="22"/>
                    </w:rPr>
                    <w:t>STEP 3: Score</w:t>
                  </w:r>
                </w:p>
              </w:tc>
              <w:tc>
                <w:tcPr>
                  <w:tcW w:w="1008" w:type="dxa"/>
                </w:tcPr>
                <w:p w14:paraId="3B70FB22" w14:textId="77777777" w:rsidR="007D7FA5" w:rsidRPr="007D7FA5" w:rsidRDefault="007D7FA5" w:rsidP="007D7FA5">
                  <w:pPr>
                    <w:rPr>
                      <w:rFonts w:ascii="Arial Narrow" w:hAnsi="Arial Narrow"/>
                      <w:color w:val="auto"/>
                      <w:sz w:val="22"/>
                    </w:rPr>
                  </w:pPr>
                  <w:r w:rsidRPr="007D7FA5">
                    <w:rPr>
                      <w:rFonts w:ascii="Arial Narrow" w:hAnsi="Arial Narrow"/>
                      <w:color w:val="auto"/>
                      <w:sz w:val="22"/>
                    </w:rPr>
                    <w:t>STEP 3: Goal to Change</w:t>
                  </w:r>
                </w:p>
              </w:tc>
            </w:tr>
            <w:tr w:rsidR="007D7FA5" w:rsidRPr="007D7FA5" w14:paraId="4D0E9F31" w14:textId="77777777" w:rsidTr="007D7FA5">
              <w:trPr>
                <w:cnfStyle w:val="000000100000" w:firstRow="0" w:lastRow="0" w:firstColumn="0" w:lastColumn="0" w:oddVBand="0" w:evenVBand="0" w:oddHBand="1" w:evenHBand="0" w:firstRowFirstColumn="0" w:firstRowLastColumn="0" w:lastRowFirstColumn="0" w:lastRowLastColumn="0"/>
                <w:trHeight w:val="285"/>
              </w:trPr>
              <w:tc>
                <w:tcPr>
                  <w:tcW w:w="4896" w:type="dxa"/>
                  <w:noWrap/>
                  <w:hideMark/>
                </w:tcPr>
                <w:p w14:paraId="762433FA" w14:textId="77777777" w:rsidR="007D7FA5" w:rsidRPr="007D7FA5" w:rsidRDefault="007D7FA5" w:rsidP="007D7FA5">
                  <w:pPr>
                    <w:numPr>
                      <w:ilvl w:val="0"/>
                      <w:numId w:val="35"/>
                    </w:numPr>
                    <w:ind w:left="270" w:hanging="270"/>
                    <w:rPr>
                      <w:rFonts w:ascii="Arial Narrow" w:hAnsi="Arial Narrow"/>
                      <w:bCs/>
                      <w:sz w:val="22"/>
                    </w:rPr>
                  </w:pPr>
                  <w:r w:rsidRPr="007D7FA5">
                    <w:rPr>
                      <w:rFonts w:ascii="Arial Narrow" w:hAnsi="Arial Narrow"/>
                      <w:bCs/>
                      <w:sz w:val="22"/>
                    </w:rPr>
                    <w:t>Review company documents, website, and conference call</w:t>
                  </w:r>
                </w:p>
              </w:tc>
              <w:tc>
                <w:tcPr>
                  <w:tcW w:w="1440" w:type="dxa"/>
                </w:tcPr>
                <w:p w14:paraId="65EAEFC9" w14:textId="77777777" w:rsidR="007D7FA5" w:rsidRPr="007D7FA5" w:rsidRDefault="007D7FA5" w:rsidP="007D7FA5">
                  <w:pPr>
                    <w:jc w:val="center"/>
                    <w:rPr>
                      <w:rFonts w:ascii="Arial Narrow" w:hAnsi="Arial Narrow"/>
                      <w:bCs/>
                      <w:sz w:val="22"/>
                    </w:rPr>
                  </w:pPr>
                </w:p>
              </w:tc>
              <w:tc>
                <w:tcPr>
                  <w:tcW w:w="1440" w:type="dxa"/>
                </w:tcPr>
                <w:p w14:paraId="00FDD681" w14:textId="77777777" w:rsidR="007D7FA5" w:rsidRPr="007D7FA5" w:rsidRDefault="007D7FA5" w:rsidP="007D7FA5">
                  <w:pPr>
                    <w:jc w:val="center"/>
                    <w:rPr>
                      <w:rFonts w:ascii="Arial Narrow" w:hAnsi="Arial Narrow"/>
                      <w:bCs/>
                      <w:sz w:val="22"/>
                    </w:rPr>
                  </w:pPr>
                </w:p>
              </w:tc>
              <w:tc>
                <w:tcPr>
                  <w:tcW w:w="1008" w:type="dxa"/>
                </w:tcPr>
                <w:p w14:paraId="251AB63B" w14:textId="77777777" w:rsidR="007D7FA5" w:rsidRPr="007D7FA5" w:rsidRDefault="007D7FA5" w:rsidP="007D7FA5">
                  <w:pPr>
                    <w:jc w:val="center"/>
                    <w:rPr>
                      <w:rFonts w:ascii="Arial Narrow" w:hAnsi="Arial Narrow"/>
                      <w:bCs/>
                      <w:sz w:val="22"/>
                    </w:rPr>
                  </w:pPr>
                </w:p>
              </w:tc>
              <w:tc>
                <w:tcPr>
                  <w:tcW w:w="1008" w:type="dxa"/>
                </w:tcPr>
                <w:p w14:paraId="0CCDC516" w14:textId="77777777" w:rsidR="007D7FA5" w:rsidRPr="007D7FA5" w:rsidRDefault="007D7FA5" w:rsidP="007D7FA5">
                  <w:pPr>
                    <w:jc w:val="center"/>
                    <w:rPr>
                      <w:rFonts w:ascii="Arial Narrow" w:hAnsi="Arial Narrow"/>
                      <w:bCs/>
                      <w:sz w:val="22"/>
                    </w:rPr>
                  </w:pPr>
                </w:p>
              </w:tc>
            </w:tr>
            <w:tr w:rsidR="007D7FA5" w:rsidRPr="007D7FA5" w14:paraId="32B68E00" w14:textId="77777777" w:rsidTr="007D7FA5">
              <w:trPr>
                <w:trHeight w:val="285"/>
              </w:trPr>
              <w:tc>
                <w:tcPr>
                  <w:tcW w:w="4896" w:type="dxa"/>
                  <w:noWrap/>
                  <w:hideMark/>
                </w:tcPr>
                <w:p w14:paraId="44FDF3DA" w14:textId="77777777" w:rsidR="007D7FA5" w:rsidRPr="007D7FA5" w:rsidRDefault="007D7FA5" w:rsidP="007D7FA5">
                  <w:pPr>
                    <w:numPr>
                      <w:ilvl w:val="0"/>
                      <w:numId w:val="35"/>
                    </w:numPr>
                    <w:ind w:left="270" w:hanging="270"/>
                    <w:rPr>
                      <w:rFonts w:ascii="Arial Narrow" w:hAnsi="Arial Narrow"/>
                      <w:bCs/>
                      <w:sz w:val="22"/>
                    </w:rPr>
                  </w:pPr>
                  <w:r w:rsidRPr="007D7FA5">
                    <w:rPr>
                      <w:rFonts w:ascii="Arial Narrow" w:hAnsi="Arial Narrow"/>
                      <w:bCs/>
                      <w:sz w:val="22"/>
                    </w:rPr>
                    <w:t>Monitor financial press</w:t>
                  </w:r>
                </w:p>
              </w:tc>
              <w:tc>
                <w:tcPr>
                  <w:tcW w:w="1440" w:type="dxa"/>
                </w:tcPr>
                <w:p w14:paraId="5D80DAA5" w14:textId="77777777" w:rsidR="007D7FA5" w:rsidRPr="007D7FA5" w:rsidRDefault="007D7FA5" w:rsidP="007D7FA5">
                  <w:pPr>
                    <w:jc w:val="center"/>
                    <w:rPr>
                      <w:rFonts w:ascii="Arial Narrow" w:hAnsi="Arial Narrow"/>
                      <w:bCs/>
                      <w:sz w:val="22"/>
                    </w:rPr>
                  </w:pPr>
                </w:p>
              </w:tc>
              <w:tc>
                <w:tcPr>
                  <w:tcW w:w="1440" w:type="dxa"/>
                </w:tcPr>
                <w:p w14:paraId="3350CDB9" w14:textId="77777777" w:rsidR="007D7FA5" w:rsidRPr="007D7FA5" w:rsidRDefault="007D7FA5" w:rsidP="007D7FA5">
                  <w:pPr>
                    <w:jc w:val="center"/>
                    <w:rPr>
                      <w:rFonts w:ascii="Arial Narrow" w:hAnsi="Arial Narrow"/>
                      <w:bCs/>
                      <w:sz w:val="22"/>
                    </w:rPr>
                  </w:pPr>
                </w:p>
              </w:tc>
              <w:tc>
                <w:tcPr>
                  <w:tcW w:w="1008" w:type="dxa"/>
                </w:tcPr>
                <w:p w14:paraId="3DF10D9F" w14:textId="77777777" w:rsidR="007D7FA5" w:rsidRPr="007D7FA5" w:rsidRDefault="007D7FA5" w:rsidP="007D7FA5">
                  <w:pPr>
                    <w:jc w:val="center"/>
                    <w:rPr>
                      <w:rFonts w:ascii="Arial Narrow" w:hAnsi="Arial Narrow"/>
                      <w:bCs/>
                      <w:sz w:val="22"/>
                    </w:rPr>
                  </w:pPr>
                </w:p>
              </w:tc>
              <w:tc>
                <w:tcPr>
                  <w:tcW w:w="1008" w:type="dxa"/>
                </w:tcPr>
                <w:p w14:paraId="63A45750" w14:textId="77777777" w:rsidR="007D7FA5" w:rsidRPr="007D7FA5" w:rsidRDefault="007D7FA5" w:rsidP="007D7FA5">
                  <w:pPr>
                    <w:jc w:val="center"/>
                    <w:rPr>
                      <w:rFonts w:ascii="Arial Narrow" w:hAnsi="Arial Narrow"/>
                      <w:bCs/>
                      <w:sz w:val="22"/>
                    </w:rPr>
                  </w:pPr>
                </w:p>
              </w:tc>
            </w:tr>
            <w:tr w:rsidR="007D7FA5" w:rsidRPr="007D7FA5" w14:paraId="689851CC" w14:textId="77777777" w:rsidTr="007D7FA5">
              <w:trPr>
                <w:cnfStyle w:val="000000100000" w:firstRow="0" w:lastRow="0" w:firstColumn="0" w:lastColumn="0" w:oddVBand="0" w:evenVBand="0" w:oddHBand="1" w:evenHBand="0" w:firstRowFirstColumn="0" w:firstRowLastColumn="0" w:lastRowFirstColumn="0" w:lastRowLastColumn="0"/>
                <w:trHeight w:val="285"/>
              </w:trPr>
              <w:tc>
                <w:tcPr>
                  <w:tcW w:w="4896" w:type="dxa"/>
                  <w:noWrap/>
                  <w:hideMark/>
                </w:tcPr>
                <w:p w14:paraId="20726C18" w14:textId="77777777" w:rsidR="007D7FA5" w:rsidRPr="007D7FA5" w:rsidRDefault="007D7FA5" w:rsidP="007D7FA5">
                  <w:pPr>
                    <w:numPr>
                      <w:ilvl w:val="0"/>
                      <w:numId w:val="35"/>
                    </w:numPr>
                    <w:ind w:left="270" w:hanging="270"/>
                    <w:rPr>
                      <w:rFonts w:ascii="Arial Narrow" w:hAnsi="Arial Narrow"/>
                      <w:bCs/>
                      <w:sz w:val="22"/>
                    </w:rPr>
                  </w:pPr>
                  <w:r w:rsidRPr="007D7FA5">
                    <w:rPr>
                      <w:rFonts w:ascii="Arial Narrow" w:hAnsi="Arial Narrow"/>
                      <w:bCs/>
                      <w:sz w:val="22"/>
                    </w:rPr>
                    <w:t>For buy-side only: read sell-side reports</w:t>
                  </w:r>
                </w:p>
              </w:tc>
              <w:tc>
                <w:tcPr>
                  <w:tcW w:w="1440" w:type="dxa"/>
                </w:tcPr>
                <w:p w14:paraId="60A9A33E" w14:textId="77777777" w:rsidR="007D7FA5" w:rsidRPr="007D7FA5" w:rsidRDefault="007D7FA5" w:rsidP="007D7FA5">
                  <w:pPr>
                    <w:jc w:val="center"/>
                    <w:rPr>
                      <w:rFonts w:ascii="Arial Narrow" w:hAnsi="Arial Narrow"/>
                      <w:bCs/>
                      <w:sz w:val="22"/>
                    </w:rPr>
                  </w:pPr>
                </w:p>
              </w:tc>
              <w:tc>
                <w:tcPr>
                  <w:tcW w:w="1440" w:type="dxa"/>
                </w:tcPr>
                <w:p w14:paraId="66E86926" w14:textId="77777777" w:rsidR="007D7FA5" w:rsidRPr="007D7FA5" w:rsidRDefault="007D7FA5" w:rsidP="007D7FA5">
                  <w:pPr>
                    <w:jc w:val="center"/>
                    <w:rPr>
                      <w:rFonts w:ascii="Arial Narrow" w:hAnsi="Arial Narrow"/>
                      <w:bCs/>
                      <w:sz w:val="22"/>
                    </w:rPr>
                  </w:pPr>
                </w:p>
              </w:tc>
              <w:tc>
                <w:tcPr>
                  <w:tcW w:w="1008" w:type="dxa"/>
                </w:tcPr>
                <w:p w14:paraId="7D16B8A8" w14:textId="77777777" w:rsidR="007D7FA5" w:rsidRPr="007D7FA5" w:rsidRDefault="007D7FA5" w:rsidP="007D7FA5">
                  <w:pPr>
                    <w:jc w:val="center"/>
                    <w:rPr>
                      <w:rFonts w:ascii="Arial Narrow" w:hAnsi="Arial Narrow"/>
                      <w:bCs/>
                      <w:sz w:val="22"/>
                    </w:rPr>
                  </w:pPr>
                </w:p>
              </w:tc>
              <w:tc>
                <w:tcPr>
                  <w:tcW w:w="1008" w:type="dxa"/>
                </w:tcPr>
                <w:p w14:paraId="6BB70DC6" w14:textId="77777777" w:rsidR="007D7FA5" w:rsidRPr="007D7FA5" w:rsidRDefault="007D7FA5" w:rsidP="007D7FA5">
                  <w:pPr>
                    <w:jc w:val="center"/>
                    <w:rPr>
                      <w:rFonts w:ascii="Arial Narrow" w:hAnsi="Arial Narrow"/>
                      <w:bCs/>
                      <w:sz w:val="22"/>
                    </w:rPr>
                  </w:pPr>
                </w:p>
              </w:tc>
            </w:tr>
            <w:tr w:rsidR="007D7FA5" w:rsidRPr="007D7FA5" w14:paraId="03506D63" w14:textId="77777777" w:rsidTr="007D7FA5">
              <w:trPr>
                <w:trHeight w:val="285"/>
              </w:trPr>
              <w:tc>
                <w:tcPr>
                  <w:tcW w:w="4896" w:type="dxa"/>
                  <w:noWrap/>
                  <w:hideMark/>
                </w:tcPr>
                <w:p w14:paraId="3686FC77" w14:textId="77777777" w:rsidR="007D7FA5" w:rsidRPr="007D7FA5" w:rsidRDefault="007D7FA5" w:rsidP="007D7FA5">
                  <w:pPr>
                    <w:numPr>
                      <w:ilvl w:val="0"/>
                      <w:numId w:val="35"/>
                    </w:numPr>
                    <w:ind w:left="270" w:hanging="270"/>
                    <w:rPr>
                      <w:rFonts w:ascii="Arial Narrow" w:hAnsi="Arial Narrow"/>
                      <w:bCs/>
                      <w:sz w:val="22"/>
                    </w:rPr>
                  </w:pPr>
                  <w:r w:rsidRPr="007D7FA5">
                    <w:rPr>
                      <w:rFonts w:ascii="Arial Narrow" w:hAnsi="Arial Narrow"/>
                      <w:bCs/>
                      <w:sz w:val="22"/>
                    </w:rPr>
                    <w:t>Speak with company investor relations contact</w:t>
                  </w:r>
                </w:p>
              </w:tc>
              <w:tc>
                <w:tcPr>
                  <w:tcW w:w="1440" w:type="dxa"/>
                </w:tcPr>
                <w:p w14:paraId="739036A5" w14:textId="77777777" w:rsidR="007D7FA5" w:rsidRPr="007D7FA5" w:rsidRDefault="007D7FA5" w:rsidP="007D7FA5">
                  <w:pPr>
                    <w:jc w:val="center"/>
                    <w:rPr>
                      <w:rFonts w:ascii="Arial Narrow" w:hAnsi="Arial Narrow"/>
                      <w:bCs/>
                      <w:sz w:val="22"/>
                    </w:rPr>
                  </w:pPr>
                </w:p>
              </w:tc>
              <w:tc>
                <w:tcPr>
                  <w:tcW w:w="1440" w:type="dxa"/>
                </w:tcPr>
                <w:p w14:paraId="7E8D5AD6" w14:textId="77777777" w:rsidR="007D7FA5" w:rsidRPr="007D7FA5" w:rsidRDefault="007D7FA5" w:rsidP="007D7FA5">
                  <w:pPr>
                    <w:jc w:val="center"/>
                    <w:rPr>
                      <w:rFonts w:ascii="Arial Narrow" w:hAnsi="Arial Narrow"/>
                      <w:bCs/>
                      <w:sz w:val="22"/>
                    </w:rPr>
                  </w:pPr>
                </w:p>
              </w:tc>
              <w:tc>
                <w:tcPr>
                  <w:tcW w:w="1008" w:type="dxa"/>
                </w:tcPr>
                <w:p w14:paraId="0FE2D089" w14:textId="77777777" w:rsidR="007D7FA5" w:rsidRPr="007D7FA5" w:rsidRDefault="007D7FA5" w:rsidP="007D7FA5">
                  <w:pPr>
                    <w:jc w:val="center"/>
                    <w:rPr>
                      <w:rFonts w:ascii="Arial Narrow" w:hAnsi="Arial Narrow"/>
                      <w:bCs/>
                      <w:sz w:val="22"/>
                    </w:rPr>
                  </w:pPr>
                </w:p>
              </w:tc>
              <w:tc>
                <w:tcPr>
                  <w:tcW w:w="1008" w:type="dxa"/>
                </w:tcPr>
                <w:p w14:paraId="0B66D6F0" w14:textId="77777777" w:rsidR="007D7FA5" w:rsidRPr="007D7FA5" w:rsidRDefault="007D7FA5" w:rsidP="007D7FA5">
                  <w:pPr>
                    <w:jc w:val="center"/>
                    <w:rPr>
                      <w:rFonts w:ascii="Arial Narrow" w:hAnsi="Arial Narrow"/>
                      <w:bCs/>
                      <w:sz w:val="22"/>
                    </w:rPr>
                  </w:pPr>
                </w:p>
              </w:tc>
            </w:tr>
            <w:tr w:rsidR="007D7FA5" w:rsidRPr="007D7FA5" w14:paraId="6AA8D8D3" w14:textId="77777777" w:rsidTr="007D7FA5">
              <w:trPr>
                <w:cnfStyle w:val="000000100000" w:firstRow="0" w:lastRow="0" w:firstColumn="0" w:lastColumn="0" w:oddVBand="0" w:evenVBand="0" w:oddHBand="1" w:evenHBand="0" w:firstRowFirstColumn="0" w:firstRowLastColumn="0" w:lastRowFirstColumn="0" w:lastRowLastColumn="0"/>
                <w:trHeight w:val="285"/>
              </w:trPr>
              <w:tc>
                <w:tcPr>
                  <w:tcW w:w="4896" w:type="dxa"/>
                  <w:noWrap/>
                  <w:hideMark/>
                </w:tcPr>
                <w:p w14:paraId="3F812B48" w14:textId="77777777" w:rsidR="007D7FA5" w:rsidRPr="007D7FA5" w:rsidRDefault="007D7FA5" w:rsidP="007D7FA5">
                  <w:pPr>
                    <w:numPr>
                      <w:ilvl w:val="0"/>
                      <w:numId w:val="35"/>
                    </w:numPr>
                    <w:ind w:left="270" w:hanging="270"/>
                    <w:rPr>
                      <w:rFonts w:ascii="Arial Narrow" w:hAnsi="Arial Narrow"/>
                      <w:bCs/>
                      <w:sz w:val="22"/>
                    </w:rPr>
                  </w:pPr>
                  <w:r w:rsidRPr="007D7FA5">
                    <w:rPr>
                      <w:rFonts w:ascii="Arial Narrow" w:hAnsi="Arial Narrow"/>
                      <w:bCs/>
                      <w:sz w:val="22"/>
                    </w:rPr>
                    <w:t>For buy-side only: proactively interview sell-side analyst, beyond listening to their pitch</w:t>
                  </w:r>
                </w:p>
              </w:tc>
              <w:tc>
                <w:tcPr>
                  <w:tcW w:w="1440" w:type="dxa"/>
                </w:tcPr>
                <w:p w14:paraId="59664B77" w14:textId="77777777" w:rsidR="007D7FA5" w:rsidRPr="007D7FA5" w:rsidRDefault="007D7FA5" w:rsidP="007D7FA5">
                  <w:pPr>
                    <w:jc w:val="center"/>
                    <w:rPr>
                      <w:rFonts w:ascii="Arial Narrow" w:hAnsi="Arial Narrow"/>
                      <w:bCs/>
                      <w:sz w:val="22"/>
                    </w:rPr>
                  </w:pPr>
                </w:p>
              </w:tc>
              <w:tc>
                <w:tcPr>
                  <w:tcW w:w="1440" w:type="dxa"/>
                </w:tcPr>
                <w:p w14:paraId="4469EAB3" w14:textId="77777777" w:rsidR="007D7FA5" w:rsidRPr="007D7FA5" w:rsidRDefault="007D7FA5" w:rsidP="007D7FA5">
                  <w:pPr>
                    <w:jc w:val="center"/>
                    <w:rPr>
                      <w:rFonts w:ascii="Arial Narrow" w:hAnsi="Arial Narrow"/>
                      <w:bCs/>
                      <w:sz w:val="22"/>
                    </w:rPr>
                  </w:pPr>
                </w:p>
              </w:tc>
              <w:tc>
                <w:tcPr>
                  <w:tcW w:w="1008" w:type="dxa"/>
                </w:tcPr>
                <w:p w14:paraId="2E5DA008" w14:textId="77777777" w:rsidR="007D7FA5" w:rsidRPr="007D7FA5" w:rsidRDefault="007D7FA5" w:rsidP="007D7FA5">
                  <w:pPr>
                    <w:jc w:val="center"/>
                    <w:rPr>
                      <w:rFonts w:ascii="Arial Narrow" w:hAnsi="Arial Narrow"/>
                      <w:bCs/>
                      <w:sz w:val="22"/>
                    </w:rPr>
                  </w:pPr>
                </w:p>
              </w:tc>
              <w:tc>
                <w:tcPr>
                  <w:tcW w:w="1008" w:type="dxa"/>
                </w:tcPr>
                <w:p w14:paraId="58D125ED" w14:textId="77777777" w:rsidR="007D7FA5" w:rsidRPr="007D7FA5" w:rsidRDefault="007D7FA5" w:rsidP="007D7FA5">
                  <w:pPr>
                    <w:jc w:val="center"/>
                    <w:rPr>
                      <w:rFonts w:ascii="Arial Narrow" w:hAnsi="Arial Narrow"/>
                      <w:bCs/>
                      <w:sz w:val="22"/>
                    </w:rPr>
                  </w:pPr>
                </w:p>
              </w:tc>
            </w:tr>
            <w:tr w:rsidR="007D7FA5" w:rsidRPr="007D7FA5" w14:paraId="77D55211" w14:textId="77777777" w:rsidTr="007D7FA5">
              <w:trPr>
                <w:trHeight w:val="285"/>
              </w:trPr>
              <w:tc>
                <w:tcPr>
                  <w:tcW w:w="4896" w:type="dxa"/>
                  <w:noWrap/>
                  <w:hideMark/>
                </w:tcPr>
                <w:p w14:paraId="6A930DC9" w14:textId="77777777" w:rsidR="007D7FA5" w:rsidRPr="007D7FA5" w:rsidRDefault="007D7FA5" w:rsidP="007D7FA5">
                  <w:pPr>
                    <w:numPr>
                      <w:ilvl w:val="0"/>
                      <w:numId w:val="35"/>
                    </w:numPr>
                    <w:ind w:left="270" w:hanging="270"/>
                    <w:rPr>
                      <w:rFonts w:ascii="Arial Narrow" w:hAnsi="Arial Narrow"/>
                      <w:bCs/>
                      <w:sz w:val="22"/>
                    </w:rPr>
                  </w:pPr>
                  <w:r w:rsidRPr="007D7FA5">
                    <w:rPr>
                      <w:rFonts w:ascii="Arial Narrow" w:hAnsi="Arial Narrow"/>
                      <w:bCs/>
                      <w:sz w:val="22"/>
                    </w:rPr>
                    <w:t>Review industry trade journal, website, or blog</w:t>
                  </w:r>
                </w:p>
              </w:tc>
              <w:tc>
                <w:tcPr>
                  <w:tcW w:w="1440" w:type="dxa"/>
                </w:tcPr>
                <w:p w14:paraId="2684D0E1" w14:textId="77777777" w:rsidR="007D7FA5" w:rsidRPr="007D7FA5" w:rsidRDefault="007D7FA5" w:rsidP="007D7FA5">
                  <w:pPr>
                    <w:jc w:val="center"/>
                    <w:rPr>
                      <w:rFonts w:ascii="Arial Narrow" w:hAnsi="Arial Narrow"/>
                      <w:bCs/>
                      <w:sz w:val="22"/>
                    </w:rPr>
                  </w:pPr>
                </w:p>
              </w:tc>
              <w:tc>
                <w:tcPr>
                  <w:tcW w:w="1440" w:type="dxa"/>
                </w:tcPr>
                <w:p w14:paraId="504E210D" w14:textId="77777777" w:rsidR="007D7FA5" w:rsidRPr="007D7FA5" w:rsidRDefault="007D7FA5" w:rsidP="007D7FA5">
                  <w:pPr>
                    <w:jc w:val="center"/>
                    <w:rPr>
                      <w:rFonts w:ascii="Arial Narrow" w:hAnsi="Arial Narrow"/>
                      <w:bCs/>
                      <w:sz w:val="22"/>
                    </w:rPr>
                  </w:pPr>
                </w:p>
              </w:tc>
              <w:tc>
                <w:tcPr>
                  <w:tcW w:w="1008" w:type="dxa"/>
                </w:tcPr>
                <w:p w14:paraId="6056DD57" w14:textId="77777777" w:rsidR="007D7FA5" w:rsidRPr="007D7FA5" w:rsidRDefault="007D7FA5" w:rsidP="007D7FA5">
                  <w:pPr>
                    <w:jc w:val="center"/>
                    <w:rPr>
                      <w:rFonts w:ascii="Arial Narrow" w:hAnsi="Arial Narrow"/>
                      <w:bCs/>
                      <w:sz w:val="22"/>
                    </w:rPr>
                  </w:pPr>
                </w:p>
              </w:tc>
              <w:tc>
                <w:tcPr>
                  <w:tcW w:w="1008" w:type="dxa"/>
                </w:tcPr>
                <w:p w14:paraId="7F7648D7" w14:textId="77777777" w:rsidR="007D7FA5" w:rsidRPr="007D7FA5" w:rsidRDefault="007D7FA5" w:rsidP="007D7FA5">
                  <w:pPr>
                    <w:jc w:val="center"/>
                    <w:rPr>
                      <w:rFonts w:ascii="Arial Narrow" w:hAnsi="Arial Narrow"/>
                      <w:bCs/>
                      <w:sz w:val="22"/>
                    </w:rPr>
                  </w:pPr>
                </w:p>
              </w:tc>
            </w:tr>
            <w:tr w:rsidR="007D7FA5" w:rsidRPr="007D7FA5" w14:paraId="34079543" w14:textId="77777777" w:rsidTr="007D7FA5">
              <w:trPr>
                <w:cnfStyle w:val="000000100000" w:firstRow="0" w:lastRow="0" w:firstColumn="0" w:lastColumn="0" w:oddVBand="0" w:evenVBand="0" w:oddHBand="1" w:evenHBand="0" w:firstRowFirstColumn="0" w:firstRowLastColumn="0" w:lastRowFirstColumn="0" w:lastRowLastColumn="0"/>
                <w:trHeight w:val="285"/>
              </w:trPr>
              <w:tc>
                <w:tcPr>
                  <w:tcW w:w="4896" w:type="dxa"/>
                  <w:noWrap/>
                  <w:hideMark/>
                </w:tcPr>
                <w:p w14:paraId="4DBA6104" w14:textId="77777777" w:rsidR="007D7FA5" w:rsidRPr="007D7FA5" w:rsidRDefault="007D7FA5" w:rsidP="007D7FA5">
                  <w:pPr>
                    <w:numPr>
                      <w:ilvl w:val="0"/>
                      <w:numId w:val="35"/>
                    </w:numPr>
                    <w:ind w:left="270" w:hanging="270"/>
                    <w:rPr>
                      <w:rFonts w:ascii="Arial Narrow" w:hAnsi="Arial Narrow"/>
                      <w:bCs/>
                      <w:sz w:val="22"/>
                    </w:rPr>
                  </w:pPr>
                  <w:r w:rsidRPr="007D7FA5">
                    <w:rPr>
                      <w:rFonts w:ascii="Arial Narrow" w:hAnsi="Arial Narrow"/>
                      <w:bCs/>
                      <w:sz w:val="22"/>
                    </w:rPr>
                    <w:t>Interview company management (other than investor relations)</w:t>
                  </w:r>
                </w:p>
              </w:tc>
              <w:tc>
                <w:tcPr>
                  <w:tcW w:w="1440" w:type="dxa"/>
                </w:tcPr>
                <w:p w14:paraId="0228C6A0" w14:textId="77777777" w:rsidR="007D7FA5" w:rsidRPr="007D7FA5" w:rsidRDefault="007D7FA5" w:rsidP="007D7FA5">
                  <w:pPr>
                    <w:jc w:val="center"/>
                    <w:rPr>
                      <w:rFonts w:ascii="Arial Narrow" w:hAnsi="Arial Narrow"/>
                      <w:bCs/>
                      <w:sz w:val="22"/>
                    </w:rPr>
                  </w:pPr>
                </w:p>
              </w:tc>
              <w:tc>
                <w:tcPr>
                  <w:tcW w:w="1440" w:type="dxa"/>
                </w:tcPr>
                <w:p w14:paraId="71589860" w14:textId="77777777" w:rsidR="007D7FA5" w:rsidRPr="007D7FA5" w:rsidRDefault="007D7FA5" w:rsidP="007D7FA5">
                  <w:pPr>
                    <w:jc w:val="center"/>
                    <w:rPr>
                      <w:rFonts w:ascii="Arial Narrow" w:hAnsi="Arial Narrow"/>
                      <w:bCs/>
                      <w:sz w:val="22"/>
                    </w:rPr>
                  </w:pPr>
                </w:p>
              </w:tc>
              <w:tc>
                <w:tcPr>
                  <w:tcW w:w="1008" w:type="dxa"/>
                </w:tcPr>
                <w:p w14:paraId="6EDA9A2E" w14:textId="77777777" w:rsidR="007D7FA5" w:rsidRPr="007D7FA5" w:rsidRDefault="007D7FA5" w:rsidP="007D7FA5">
                  <w:pPr>
                    <w:jc w:val="center"/>
                    <w:rPr>
                      <w:rFonts w:ascii="Arial Narrow" w:hAnsi="Arial Narrow"/>
                      <w:bCs/>
                      <w:sz w:val="22"/>
                    </w:rPr>
                  </w:pPr>
                </w:p>
              </w:tc>
              <w:tc>
                <w:tcPr>
                  <w:tcW w:w="1008" w:type="dxa"/>
                </w:tcPr>
                <w:p w14:paraId="5359B87E" w14:textId="77777777" w:rsidR="007D7FA5" w:rsidRPr="007D7FA5" w:rsidRDefault="007D7FA5" w:rsidP="007D7FA5">
                  <w:pPr>
                    <w:jc w:val="center"/>
                    <w:rPr>
                      <w:rFonts w:ascii="Arial Narrow" w:hAnsi="Arial Narrow"/>
                      <w:bCs/>
                      <w:sz w:val="22"/>
                    </w:rPr>
                  </w:pPr>
                </w:p>
              </w:tc>
            </w:tr>
            <w:tr w:rsidR="007D7FA5" w:rsidRPr="007D7FA5" w14:paraId="256659C2" w14:textId="77777777" w:rsidTr="007D7FA5">
              <w:trPr>
                <w:trHeight w:val="285"/>
              </w:trPr>
              <w:tc>
                <w:tcPr>
                  <w:tcW w:w="4896" w:type="dxa"/>
                  <w:noWrap/>
                  <w:hideMark/>
                </w:tcPr>
                <w:p w14:paraId="21F5FCDD" w14:textId="77777777" w:rsidR="007D7FA5" w:rsidRPr="007D7FA5" w:rsidRDefault="007D7FA5" w:rsidP="007D7FA5">
                  <w:pPr>
                    <w:numPr>
                      <w:ilvl w:val="0"/>
                      <w:numId w:val="35"/>
                    </w:numPr>
                    <w:ind w:left="270" w:hanging="270"/>
                    <w:rPr>
                      <w:rFonts w:ascii="Arial Narrow" w:hAnsi="Arial Narrow"/>
                      <w:bCs/>
                      <w:sz w:val="22"/>
                    </w:rPr>
                  </w:pPr>
                  <w:r w:rsidRPr="007D7FA5">
                    <w:rPr>
                      <w:rFonts w:ascii="Arial Narrow" w:hAnsi="Arial Narrow"/>
                      <w:bCs/>
                      <w:sz w:val="22"/>
                    </w:rPr>
                    <w:t>Analyze publicly-available economic data in a manner that differs from how it is delivered to the market</w:t>
                  </w:r>
                </w:p>
              </w:tc>
              <w:tc>
                <w:tcPr>
                  <w:tcW w:w="1440" w:type="dxa"/>
                </w:tcPr>
                <w:p w14:paraId="74F275BC" w14:textId="77777777" w:rsidR="007D7FA5" w:rsidRPr="007D7FA5" w:rsidRDefault="007D7FA5" w:rsidP="007D7FA5">
                  <w:pPr>
                    <w:jc w:val="center"/>
                    <w:rPr>
                      <w:rFonts w:ascii="Arial Narrow" w:hAnsi="Arial Narrow"/>
                      <w:bCs/>
                      <w:sz w:val="22"/>
                    </w:rPr>
                  </w:pPr>
                </w:p>
              </w:tc>
              <w:tc>
                <w:tcPr>
                  <w:tcW w:w="1440" w:type="dxa"/>
                </w:tcPr>
                <w:p w14:paraId="149BAA21" w14:textId="77777777" w:rsidR="007D7FA5" w:rsidRPr="007D7FA5" w:rsidRDefault="007D7FA5" w:rsidP="007D7FA5">
                  <w:pPr>
                    <w:jc w:val="center"/>
                    <w:rPr>
                      <w:rFonts w:ascii="Arial Narrow" w:hAnsi="Arial Narrow"/>
                      <w:bCs/>
                      <w:sz w:val="22"/>
                    </w:rPr>
                  </w:pPr>
                </w:p>
              </w:tc>
              <w:tc>
                <w:tcPr>
                  <w:tcW w:w="1008" w:type="dxa"/>
                </w:tcPr>
                <w:p w14:paraId="32DA7F24" w14:textId="77777777" w:rsidR="007D7FA5" w:rsidRPr="007D7FA5" w:rsidRDefault="007D7FA5" w:rsidP="007D7FA5">
                  <w:pPr>
                    <w:jc w:val="center"/>
                    <w:rPr>
                      <w:rFonts w:ascii="Arial Narrow" w:hAnsi="Arial Narrow"/>
                      <w:bCs/>
                      <w:sz w:val="22"/>
                    </w:rPr>
                  </w:pPr>
                </w:p>
              </w:tc>
              <w:tc>
                <w:tcPr>
                  <w:tcW w:w="1008" w:type="dxa"/>
                </w:tcPr>
                <w:p w14:paraId="034C690A" w14:textId="77777777" w:rsidR="007D7FA5" w:rsidRPr="007D7FA5" w:rsidRDefault="007D7FA5" w:rsidP="007D7FA5">
                  <w:pPr>
                    <w:jc w:val="center"/>
                    <w:rPr>
                      <w:rFonts w:ascii="Arial Narrow" w:hAnsi="Arial Narrow"/>
                      <w:bCs/>
                      <w:sz w:val="22"/>
                    </w:rPr>
                  </w:pPr>
                </w:p>
              </w:tc>
            </w:tr>
            <w:tr w:rsidR="007D7FA5" w:rsidRPr="007D7FA5" w14:paraId="179F2CAA" w14:textId="77777777" w:rsidTr="007D7FA5">
              <w:trPr>
                <w:cnfStyle w:val="000000100000" w:firstRow="0" w:lastRow="0" w:firstColumn="0" w:lastColumn="0" w:oddVBand="0" w:evenVBand="0" w:oddHBand="1" w:evenHBand="0" w:firstRowFirstColumn="0" w:firstRowLastColumn="0" w:lastRowFirstColumn="0" w:lastRowLastColumn="0"/>
                <w:trHeight w:val="285"/>
              </w:trPr>
              <w:tc>
                <w:tcPr>
                  <w:tcW w:w="4896" w:type="dxa"/>
                  <w:noWrap/>
                  <w:hideMark/>
                </w:tcPr>
                <w:p w14:paraId="628E3900" w14:textId="77777777" w:rsidR="007D7FA5" w:rsidRPr="007D7FA5" w:rsidRDefault="007D7FA5" w:rsidP="007D7FA5">
                  <w:pPr>
                    <w:numPr>
                      <w:ilvl w:val="0"/>
                      <w:numId w:val="35"/>
                    </w:numPr>
                    <w:ind w:left="270" w:hanging="270"/>
                    <w:rPr>
                      <w:rFonts w:ascii="Arial Narrow" w:hAnsi="Arial Narrow"/>
                      <w:bCs/>
                      <w:sz w:val="22"/>
                    </w:rPr>
                  </w:pPr>
                  <w:r w:rsidRPr="007D7FA5">
                    <w:rPr>
                      <w:rFonts w:ascii="Arial Narrow" w:hAnsi="Arial Narrow"/>
                      <w:bCs/>
                      <w:sz w:val="22"/>
                    </w:rPr>
                    <w:t>Proactively interview buy-side analyst, portfolio manager, sell-side salesperson or trader to understand investor psychology of a stock</w:t>
                  </w:r>
                </w:p>
              </w:tc>
              <w:tc>
                <w:tcPr>
                  <w:tcW w:w="1440" w:type="dxa"/>
                </w:tcPr>
                <w:p w14:paraId="052D9776" w14:textId="77777777" w:rsidR="007D7FA5" w:rsidRPr="007D7FA5" w:rsidRDefault="007D7FA5" w:rsidP="007D7FA5">
                  <w:pPr>
                    <w:jc w:val="center"/>
                    <w:rPr>
                      <w:rFonts w:ascii="Arial Narrow" w:hAnsi="Arial Narrow"/>
                      <w:bCs/>
                      <w:sz w:val="22"/>
                    </w:rPr>
                  </w:pPr>
                </w:p>
              </w:tc>
              <w:tc>
                <w:tcPr>
                  <w:tcW w:w="1440" w:type="dxa"/>
                </w:tcPr>
                <w:p w14:paraId="411830E8" w14:textId="77777777" w:rsidR="007D7FA5" w:rsidRPr="007D7FA5" w:rsidRDefault="007D7FA5" w:rsidP="007D7FA5">
                  <w:pPr>
                    <w:jc w:val="center"/>
                    <w:rPr>
                      <w:rFonts w:ascii="Arial Narrow" w:hAnsi="Arial Narrow"/>
                      <w:bCs/>
                      <w:sz w:val="22"/>
                    </w:rPr>
                  </w:pPr>
                </w:p>
              </w:tc>
              <w:tc>
                <w:tcPr>
                  <w:tcW w:w="1008" w:type="dxa"/>
                </w:tcPr>
                <w:p w14:paraId="5819001C" w14:textId="77777777" w:rsidR="007D7FA5" w:rsidRPr="007D7FA5" w:rsidRDefault="007D7FA5" w:rsidP="007D7FA5">
                  <w:pPr>
                    <w:jc w:val="center"/>
                    <w:rPr>
                      <w:rFonts w:ascii="Arial Narrow" w:hAnsi="Arial Narrow"/>
                      <w:bCs/>
                      <w:sz w:val="22"/>
                    </w:rPr>
                  </w:pPr>
                </w:p>
              </w:tc>
              <w:tc>
                <w:tcPr>
                  <w:tcW w:w="1008" w:type="dxa"/>
                </w:tcPr>
                <w:p w14:paraId="5226051E" w14:textId="77777777" w:rsidR="007D7FA5" w:rsidRPr="007D7FA5" w:rsidRDefault="007D7FA5" w:rsidP="007D7FA5">
                  <w:pPr>
                    <w:jc w:val="center"/>
                    <w:rPr>
                      <w:rFonts w:ascii="Arial Narrow" w:hAnsi="Arial Narrow"/>
                      <w:bCs/>
                      <w:sz w:val="22"/>
                    </w:rPr>
                  </w:pPr>
                </w:p>
              </w:tc>
            </w:tr>
            <w:tr w:rsidR="007D7FA5" w:rsidRPr="007D7FA5" w14:paraId="57A1F1BA" w14:textId="77777777" w:rsidTr="007D7FA5">
              <w:trPr>
                <w:trHeight w:val="285"/>
              </w:trPr>
              <w:tc>
                <w:tcPr>
                  <w:tcW w:w="4896" w:type="dxa"/>
                  <w:noWrap/>
                  <w:hideMark/>
                </w:tcPr>
                <w:p w14:paraId="5081244A" w14:textId="77777777" w:rsidR="007D7FA5" w:rsidRPr="007D7FA5" w:rsidRDefault="007D7FA5" w:rsidP="007D7FA5">
                  <w:pPr>
                    <w:numPr>
                      <w:ilvl w:val="0"/>
                      <w:numId w:val="35"/>
                    </w:numPr>
                    <w:ind w:left="270" w:hanging="270"/>
                    <w:rPr>
                      <w:rFonts w:ascii="Arial Narrow" w:hAnsi="Arial Narrow"/>
                      <w:bCs/>
                      <w:sz w:val="22"/>
                    </w:rPr>
                  </w:pPr>
                  <w:r w:rsidRPr="007D7FA5">
                    <w:rPr>
                      <w:rFonts w:ascii="Arial Narrow" w:hAnsi="Arial Narrow"/>
                      <w:bCs/>
                      <w:sz w:val="22"/>
                    </w:rPr>
                    <w:t xml:space="preserve">Interview management of </w:t>
                  </w:r>
                  <w:r w:rsidRPr="007D7FA5">
                    <w:rPr>
                      <w:rFonts w:ascii="Arial Narrow" w:hAnsi="Arial Narrow"/>
                      <w:bCs/>
                      <w:sz w:val="22"/>
                      <w:u w:val="single"/>
                    </w:rPr>
                    <w:t>publicly-traded</w:t>
                  </w:r>
                  <w:r w:rsidRPr="007D7FA5">
                    <w:rPr>
                      <w:rFonts w:ascii="Arial Narrow" w:hAnsi="Arial Narrow"/>
                      <w:bCs/>
                      <w:sz w:val="22"/>
                    </w:rPr>
                    <w:t xml:space="preserve"> competitor of the stock being researched</w:t>
                  </w:r>
                </w:p>
              </w:tc>
              <w:tc>
                <w:tcPr>
                  <w:tcW w:w="1440" w:type="dxa"/>
                </w:tcPr>
                <w:p w14:paraId="0559FD02" w14:textId="77777777" w:rsidR="007D7FA5" w:rsidRPr="007D7FA5" w:rsidRDefault="007D7FA5" w:rsidP="007D7FA5">
                  <w:pPr>
                    <w:jc w:val="center"/>
                    <w:rPr>
                      <w:rFonts w:ascii="Arial Narrow" w:hAnsi="Arial Narrow"/>
                      <w:bCs/>
                      <w:sz w:val="22"/>
                    </w:rPr>
                  </w:pPr>
                </w:p>
              </w:tc>
              <w:tc>
                <w:tcPr>
                  <w:tcW w:w="1440" w:type="dxa"/>
                </w:tcPr>
                <w:p w14:paraId="684BEC33" w14:textId="77777777" w:rsidR="007D7FA5" w:rsidRPr="007D7FA5" w:rsidRDefault="007D7FA5" w:rsidP="007D7FA5">
                  <w:pPr>
                    <w:jc w:val="center"/>
                    <w:rPr>
                      <w:rFonts w:ascii="Arial Narrow" w:hAnsi="Arial Narrow"/>
                      <w:bCs/>
                      <w:sz w:val="22"/>
                    </w:rPr>
                  </w:pPr>
                </w:p>
              </w:tc>
              <w:tc>
                <w:tcPr>
                  <w:tcW w:w="1008" w:type="dxa"/>
                </w:tcPr>
                <w:p w14:paraId="43B13C64" w14:textId="77777777" w:rsidR="007D7FA5" w:rsidRPr="007D7FA5" w:rsidRDefault="007D7FA5" w:rsidP="007D7FA5">
                  <w:pPr>
                    <w:jc w:val="center"/>
                    <w:rPr>
                      <w:rFonts w:ascii="Arial Narrow" w:hAnsi="Arial Narrow"/>
                      <w:bCs/>
                      <w:sz w:val="22"/>
                    </w:rPr>
                  </w:pPr>
                </w:p>
              </w:tc>
              <w:tc>
                <w:tcPr>
                  <w:tcW w:w="1008" w:type="dxa"/>
                </w:tcPr>
                <w:p w14:paraId="01669655" w14:textId="77777777" w:rsidR="007D7FA5" w:rsidRPr="007D7FA5" w:rsidRDefault="007D7FA5" w:rsidP="007D7FA5">
                  <w:pPr>
                    <w:jc w:val="center"/>
                    <w:rPr>
                      <w:rFonts w:ascii="Arial Narrow" w:hAnsi="Arial Narrow"/>
                      <w:bCs/>
                      <w:sz w:val="22"/>
                    </w:rPr>
                  </w:pPr>
                </w:p>
              </w:tc>
            </w:tr>
            <w:tr w:rsidR="007D7FA5" w:rsidRPr="007D7FA5" w14:paraId="41A70DBE" w14:textId="77777777" w:rsidTr="007D7FA5">
              <w:trPr>
                <w:cnfStyle w:val="000000100000" w:firstRow="0" w:lastRow="0" w:firstColumn="0" w:lastColumn="0" w:oddVBand="0" w:evenVBand="0" w:oddHBand="1" w:evenHBand="0" w:firstRowFirstColumn="0" w:firstRowLastColumn="0" w:lastRowFirstColumn="0" w:lastRowLastColumn="0"/>
                <w:trHeight w:val="285"/>
              </w:trPr>
              <w:tc>
                <w:tcPr>
                  <w:tcW w:w="4896" w:type="dxa"/>
                  <w:noWrap/>
                  <w:hideMark/>
                </w:tcPr>
                <w:p w14:paraId="7AC344E9" w14:textId="77777777" w:rsidR="007D7FA5" w:rsidRPr="007D7FA5" w:rsidRDefault="007D7FA5" w:rsidP="007D7FA5">
                  <w:pPr>
                    <w:numPr>
                      <w:ilvl w:val="0"/>
                      <w:numId w:val="35"/>
                    </w:numPr>
                    <w:ind w:left="270" w:hanging="270"/>
                    <w:rPr>
                      <w:rFonts w:ascii="Arial Narrow" w:hAnsi="Arial Narrow"/>
                      <w:bCs/>
                      <w:sz w:val="22"/>
                    </w:rPr>
                  </w:pPr>
                  <w:r w:rsidRPr="007D7FA5">
                    <w:rPr>
                      <w:rFonts w:ascii="Arial Narrow" w:hAnsi="Arial Narrow"/>
                      <w:bCs/>
                      <w:sz w:val="22"/>
                    </w:rPr>
                    <w:t xml:space="preserve">Interview management of </w:t>
                  </w:r>
                  <w:r w:rsidRPr="007D7FA5">
                    <w:rPr>
                      <w:rFonts w:ascii="Arial Narrow" w:hAnsi="Arial Narrow"/>
                      <w:bCs/>
                      <w:sz w:val="22"/>
                      <w:u w:val="single"/>
                    </w:rPr>
                    <w:t>publicly-traded</w:t>
                  </w:r>
                  <w:r w:rsidRPr="007D7FA5">
                    <w:rPr>
                      <w:rFonts w:ascii="Arial Narrow" w:hAnsi="Arial Narrow"/>
                      <w:bCs/>
                      <w:sz w:val="22"/>
                    </w:rPr>
                    <w:t xml:space="preserve"> customer of, or supplier to, the stock being researched</w:t>
                  </w:r>
                </w:p>
              </w:tc>
              <w:tc>
                <w:tcPr>
                  <w:tcW w:w="1440" w:type="dxa"/>
                </w:tcPr>
                <w:p w14:paraId="303789DE" w14:textId="77777777" w:rsidR="007D7FA5" w:rsidRPr="007D7FA5" w:rsidRDefault="007D7FA5" w:rsidP="007D7FA5">
                  <w:pPr>
                    <w:jc w:val="center"/>
                    <w:rPr>
                      <w:rFonts w:ascii="Arial Narrow" w:hAnsi="Arial Narrow"/>
                      <w:bCs/>
                      <w:sz w:val="22"/>
                    </w:rPr>
                  </w:pPr>
                </w:p>
              </w:tc>
              <w:tc>
                <w:tcPr>
                  <w:tcW w:w="1440" w:type="dxa"/>
                </w:tcPr>
                <w:p w14:paraId="5DB0E0CA" w14:textId="77777777" w:rsidR="007D7FA5" w:rsidRPr="007D7FA5" w:rsidRDefault="007D7FA5" w:rsidP="007D7FA5">
                  <w:pPr>
                    <w:jc w:val="center"/>
                    <w:rPr>
                      <w:rFonts w:ascii="Arial Narrow" w:hAnsi="Arial Narrow"/>
                      <w:bCs/>
                      <w:sz w:val="22"/>
                    </w:rPr>
                  </w:pPr>
                </w:p>
              </w:tc>
              <w:tc>
                <w:tcPr>
                  <w:tcW w:w="1008" w:type="dxa"/>
                </w:tcPr>
                <w:p w14:paraId="65AC88BC" w14:textId="77777777" w:rsidR="007D7FA5" w:rsidRPr="007D7FA5" w:rsidRDefault="007D7FA5" w:rsidP="007D7FA5">
                  <w:pPr>
                    <w:jc w:val="center"/>
                    <w:rPr>
                      <w:rFonts w:ascii="Arial Narrow" w:hAnsi="Arial Narrow"/>
                      <w:bCs/>
                      <w:sz w:val="22"/>
                    </w:rPr>
                  </w:pPr>
                </w:p>
              </w:tc>
              <w:tc>
                <w:tcPr>
                  <w:tcW w:w="1008" w:type="dxa"/>
                </w:tcPr>
                <w:p w14:paraId="27068EF5" w14:textId="77777777" w:rsidR="007D7FA5" w:rsidRPr="007D7FA5" w:rsidRDefault="007D7FA5" w:rsidP="007D7FA5">
                  <w:pPr>
                    <w:jc w:val="center"/>
                    <w:rPr>
                      <w:rFonts w:ascii="Arial Narrow" w:hAnsi="Arial Narrow"/>
                      <w:bCs/>
                      <w:sz w:val="22"/>
                    </w:rPr>
                  </w:pPr>
                </w:p>
              </w:tc>
            </w:tr>
            <w:tr w:rsidR="007D7FA5" w:rsidRPr="007D7FA5" w14:paraId="22C5DF99" w14:textId="77777777" w:rsidTr="007D7FA5">
              <w:trPr>
                <w:trHeight w:val="285"/>
              </w:trPr>
              <w:tc>
                <w:tcPr>
                  <w:tcW w:w="4896" w:type="dxa"/>
                  <w:noWrap/>
                  <w:hideMark/>
                </w:tcPr>
                <w:p w14:paraId="40C70977" w14:textId="77777777" w:rsidR="007D7FA5" w:rsidRPr="007D7FA5" w:rsidRDefault="007D7FA5" w:rsidP="007D7FA5">
                  <w:pPr>
                    <w:numPr>
                      <w:ilvl w:val="0"/>
                      <w:numId w:val="35"/>
                    </w:numPr>
                    <w:ind w:left="270" w:hanging="270"/>
                    <w:rPr>
                      <w:rFonts w:ascii="Arial Narrow" w:hAnsi="Arial Narrow"/>
                      <w:bCs/>
                      <w:sz w:val="22"/>
                    </w:rPr>
                  </w:pPr>
                  <w:r w:rsidRPr="007D7FA5">
                    <w:rPr>
                      <w:rFonts w:ascii="Arial Narrow" w:hAnsi="Arial Narrow"/>
                      <w:bCs/>
                      <w:sz w:val="22"/>
                    </w:rPr>
                    <w:t xml:space="preserve">Interview consultant, expert, or company retiree who is </w:t>
                  </w:r>
                  <w:r w:rsidRPr="007D7FA5">
                    <w:rPr>
                      <w:rFonts w:ascii="Arial Narrow" w:hAnsi="Arial Narrow"/>
                      <w:bCs/>
                      <w:sz w:val="22"/>
                      <w:u w:val="single"/>
                    </w:rPr>
                    <w:t>part of an expert network</w:t>
                  </w:r>
                </w:p>
              </w:tc>
              <w:tc>
                <w:tcPr>
                  <w:tcW w:w="1440" w:type="dxa"/>
                </w:tcPr>
                <w:p w14:paraId="2EC2F319" w14:textId="77777777" w:rsidR="007D7FA5" w:rsidRPr="007D7FA5" w:rsidRDefault="007D7FA5" w:rsidP="007D7FA5">
                  <w:pPr>
                    <w:jc w:val="center"/>
                    <w:rPr>
                      <w:rFonts w:ascii="Arial Narrow" w:hAnsi="Arial Narrow"/>
                      <w:bCs/>
                      <w:sz w:val="22"/>
                    </w:rPr>
                  </w:pPr>
                </w:p>
              </w:tc>
              <w:tc>
                <w:tcPr>
                  <w:tcW w:w="1440" w:type="dxa"/>
                </w:tcPr>
                <w:p w14:paraId="07F4C9E5" w14:textId="77777777" w:rsidR="007D7FA5" w:rsidRPr="007D7FA5" w:rsidRDefault="007D7FA5" w:rsidP="007D7FA5">
                  <w:pPr>
                    <w:jc w:val="center"/>
                    <w:rPr>
                      <w:rFonts w:ascii="Arial Narrow" w:hAnsi="Arial Narrow"/>
                      <w:bCs/>
                      <w:sz w:val="22"/>
                    </w:rPr>
                  </w:pPr>
                </w:p>
              </w:tc>
              <w:tc>
                <w:tcPr>
                  <w:tcW w:w="1008" w:type="dxa"/>
                </w:tcPr>
                <w:p w14:paraId="54F2186D" w14:textId="77777777" w:rsidR="007D7FA5" w:rsidRPr="007D7FA5" w:rsidRDefault="007D7FA5" w:rsidP="007D7FA5">
                  <w:pPr>
                    <w:jc w:val="center"/>
                    <w:rPr>
                      <w:rFonts w:ascii="Arial Narrow" w:hAnsi="Arial Narrow"/>
                      <w:bCs/>
                      <w:sz w:val="22"/>
                    </w:rPr>
                  </w:pPr>
                </w:p>
              </w:tc>
              <w:tc>
                <w:tcPr>
                  <w:tcW w:w="1008" w:type="dxa"/>
                </w:tcPr>
                <w:p w14:paraId="669FFD50" w14:textId="77777777" w:rsidR="007D7FA5" w:rsidRPr="007D7FA5" w:rsidRDefault="007D7FA5" w:rsidP="007D7FA5">
                  <w:pPr>
                    <w:jc w:val="center"/>
                    <w:rPr>
                      <w:rFonts w:ascii="Arial Narrow" w:hAnsi="Arial Narrow"/>
                      <w:bCs/>
                      <w:sz w:val="22"/>
                    </w:rPr>
                  </w:pPr>
                </w:p>
              </w:tc>
            </w:tr>
            <w:tr w:rsidR="007D7FA5" w:rsidRPr="007D7FA5" w14:paraId="6360B6E1" w14:textId="77777777" w:rsidTr="007D7FA5">
              <w:trPr>
                <w:cnfStyle w:val="000000100000" w:firstRow="0" w:lastRow="0" w:firstColumn="0" w:lastColumn="0" w:oddVBand="0" w:evenVBand="0" w:oddHBand="1" w:evenHBand="0" w:firstRowFirstColumn="0" w:firstRowLastColumn="0" w:lastRowFirstColumn="0" w:lastRowLastColumn="0"/>
                <w:trHeight w:val="285"/>
              </w:trPr>
              <w:tc>
                <w:tcPr>
                  <w:tcW w:w="4896" w:type="dxa"/>
                  <w:noWrap/>
                  <w:hideMark/>
                </w:tcPr>
                <w:p w14:paraId="1C1FBBE3" w14:textId="77777777" w:rsidR="007D7FA5" w:rsidRPr="007D7FA5" w:rsidRDefault="007D7FA5" w:rsidP="007D7FA5">
                  <w:pPr>
                    <w:numPr>
                      <w:ilvl w:val="0"/>
                      <w:numId w:val="35"/>
                    </w:numPr>
                    <w:ind w:left="270" w:hanging="270"/>
                    <w:rPr>
                      <w:rFonts w:ascii="Arial Narrow" w:hAnsi="Arial Narrow"/>
                      <w:bCs/>
                      <w:sz w:val="22"/>
                    </w:rPr>
                  </w:pPr>
                  <w:r w:rsidRPr="007D7FA5">
                    <w:rPr>
                      <w:rFonts w:ascii="Arial Narrow" w:hAnsi="Arial Narrow"/>
                      <w:bCs/>
                      <w:sz w:val="22"/>
                    </w:rPr>
                    <w:t>Analyze information from private forecasting service in a manner other than for which it was intended</w:t>
                  </w:r>
                </w:p>
              </w:tc>
              <w:tc>
                <w:tcPr>
                  <w:tcW w:w="1440" w:type="dxa"/>
                </w:tcPr>
                <w:p w14:paraId="0877BC00" w14:textId="77777777" w:rsidR="007D7FA5" w:rsidRPr="007D7FA5" w:rsidRDefault="007D7FA5" w:rsidP="007D7FA5">
                  <w:pPr>
                    <w:jc w:val="center"/>
                    <w:rPr>
                      <w:rFonts w:ascii="Arial Narrow" w:hAnsi="Arial Narrow"/>
                      <w:bCs/>
                      <w:sz w:val="22"/>
                    </w:rPr>
                  </w:pPr>
                </w:p>
              </w:tc>
              <w:tc>
                <w:tcPr>
                  <w:tcW w:w="1440" w:type="dxa"/>
                </w:tcPr>
                <w:p w14:paraId="7473F8E1" w14:textId="77777777" w:rsidR="007D7FA5" w:rsidRPr="007D7FA5" w:rsidRDefault="007D7FA5" w:rsidP="007D7FA5">
                  <w:pPr>
                    <w:jc w:val="center"/>
                    <w:rPr>
                      <w:rFonts w:ascii="Arial Narrow" w:hAnsi="Arial Narrow"/>
                      <w:bCs/>
                      <w:sz w:val="22"/>
                    </w:rPr>
                  </w:pPr>
                </w:p>
              </w:tc>
              <w:tc>
                <w:tcPr>
                  <w:tcW w:w="1008" w:type="dxa"/>
                </w:tcPr>
                <w:p w14:paraId="201FC860" w14:textId="77777777" w:rsidR="007D7FA5" w:rsidRPr="007D7FA5" w:rsidRDefault="007D7FA5" w:rsidP="007D7FA5">
                  <w:pPr>
                    <w:jc w:val="center"/>
                    <w:rPr>
                      <w:rFonts w:ascii="Arial Narrow" w:hAnsi="Arial Narrow"/>
                      <w:bCs/>
                      <w:sz w:val="22"/>
                    </w:rPr>
                  </w:pPr>
                </w:p>
              </w:tc>
              <w:tc>
                <w:tcPr>
                  <w:tcW w:w="1008" w:type="dxa"/>
                </w:tcPr>
                <w:p w14:paraId="7E56CF6E" w14:textId="77777777" w:rsidR="007D7FA5" w:rsidRPr="007D7FA5" w:rsidRDefault="007D7FA5" w:rsidP="007D7FA5">
                  <w:pPr>
                    <w:jc w:val="center"/>
                    <w:rPr>
                      <w:rFonts w:ascii="Arial Narrow" w:hAnsi="Arial Narrow"/>
                      <w:bCs/>
                      <w:sz w:val="22"/>
                    </w:rPr>
                  </w:pPr>
                </w:p>
              </w:tc>
            </w:tr>
            <w:tr w:rsidR="007D7FA5" w:rsidRPr="007D7FA5" w14:paraId="7D8E1911" w14:textId="77777777" w:rsidTr="007D7FA5">
              <w:trPr>
                <w:trHeight w:val="285"/>
              </w:trPr>
              <w:tc>
                <w:tcPr>
                  <w:tcW w:w="4896" w:type="dxa"/>
                  <w:noWrap/>
                  <w:hideMark/>
                </w:tcPr>
                <w:p w14:paraId="1054C2C3" w14:textId="77777777" w:rsidR="007D7FA5" w:rsidRPr="007D7FA5" w:rsidRDefault="007D7FA5" w:rsidP="007D7FA5">
                  <w:pPr>
                    <w:numPr>
                      <w:ilvl w:val="0"/>
                      <w:numId w:val="35"/>
                    </w:numPr>
                    <w:ind w:left="270" w:hanging="270"/>
                    <w:rPr>
                      <w:rFonts w:ascii="Arial Narrow" w:hAnsi="Arial Narrow"/>
                      <w:bCs/>
                      <w:sz w:val="22"/>
                    </w:rPr>
                  </w:pPr>
                  <w:r w:rsidRPr="007D7FA5">
                    <w:rPr>
                      <w:rFonts w:ascii="Arial Narrow" w:hAnsi="Arial Narrow"/>
                      <w:bCs/>
                      <w:sz w:val="22"/>
                    </w:rPr>
                    <w:t>Interview journalist, blogger or noted book author for unpublished insights</w:t>
                  </w:r>
                </w:p>
              </w:tc>
              <w:tc>
                <w:tcPr>
                  <w:tcW w:w="1440" w:type="dxa"/>
                </w:tcPr>
                <w:p w14:paraId="1EC07155" w14:textId="77777777" w:rsidR="007D7FA5" w:rsidRPr="007D7FA5" w:rsidRDefault="007D7FA5" w:rsidP="007D7FA5">
                  <w:pPr>
                    <w:jc w:val="center"/>
                    <w:rPr>
                      <w:rFonts w:ascii="Arial Narrow" w:hAnsi="Arial Narrow"/>
                      <w:bCs/>
                      <w:sz w:val="22"/>
                    </w:rPr>
                  </w:pPr>
                </w:p>
              </w:tc>
              <w:tc>
                <w:tcPr>
                  <w:tcW w:w="1440" w:type="dxa"/>
                </w:tcPr>
                <w:p w14:paraId="57C89016" w14:textId="77777777" w:rsidR="007D7FA5" w:rsidRPr="007D7FA5" w:rsidRDefault="007D7FA5" w:rsidP="007D7FA5">
                  <w:pPr>
                    <w:jc w:val="center"/>
                    <w:rPr>
                      <w:rFonts w:ascii="Arial Narrow" w:hAnsi="Arial Narrow"/>
                      <w:bCs/>
                      <w:sz w:val="22"/>
                    </w:rPr>
                  </w:pPr>
                </w:p>
              </w:tc>
              <w:tc>
                <w:tcPr>
                  <w:tcW w:w="1008" w:type="dxa"/>
                </w:tcPr>
                <w:p w14:paraId="444C7D66" w14:textId="77777777" w:rsidR="007D7FA5" w:rsidRPr="007D7FA5" w:rsidRDefault="007D7FA5" w:rsidP="007D7FA5">
                  <w:pPr>
                    <w:jc w:val="center"/>
                    <w:rPr>
                      <w:rFonts w:ascii="Arial Narrow" w:hAnsi="Arial Narrow"/>
                      <w:bCs/>
                      <w:sz w:val="22"/>
                    </w:rPr>
                  </w:pPr>
                </w:p>
              </w:tc>
              <w:tc>
                <w:tcPr>
                  <w:tcW w:w="1008" w:type="dxa"/>
                </w:tcPr>
                <w:p w14:paraId="457390FD" w14:textId="77777777" w:rsidR="007D7FA5" w:rsidRPr="007D7FA5" w:rsidRDefault="007D7FA5" w:rsidP="007D7FA5">
                  <w:pPr>
                    <w:jc w:val="center"/>
                    <w:rPr>
                      <w:rFonts w:ascii="Arial Narrow" w:hAnsi="Arial Narrow"/>
                      <w:bCs/>
                      <w:sz w:val="22"/>
                    </w:rPr>
                  </w:pPr>
                </w:p>
              </w:tc>
            </w:tr>
            <w:tr w:rsidR="007D7FA5" w:rsidRPr="007D7FA5" w14:paraId="4AE3F834" w14:textId="77777777" w:rsidTr="007D7FA5">
              <w:trPr>
                <w:cnfStyle w:val="000000100000" w:firstRow="0" w:lastRow="0" w:firstColumn="0" w:lastColumn="0" w:oddVBand="0" w:evenVBand="0" w:oddHBand="1" w:evenHBand="0" w:firstRowFirstColumn="0" w:firstRowLastColumn="0" w:lastRowFirstColumn="0" w:lastRowLastColumn="0"/>
                <w:trHeight w:val="285"/>
              </w:trPr>
              <w:tc>
                <w:tcPr>
                  <w:tcW w:w="4896" w:type="dxa"/>
                  <w:noWrap/>
                  <w:hideMark/>
                </w:tcPr>
                <w:p w14:paraId="4F64953D" w14:textId="77777777" w:rsidR="007D7FA5" w:rsidRPr="007D7FA5" w:rsidRDefault="007D7FA5" w:rsidP="007D7FA5">
                  <w:pPr>
                    <w:numPr>
                      <w:ilvl w:val="0"/>
                      <w:numId w:val="35"/>
                    </w:numPr>
                    <w:ind w:left="270" w:hanging="270"/>
                    <w:rPr>
                      <w:rFonts w:ascii="Arial Narrow" w:hAnsi="Arial Narrow"/>
                      <w:bCs/>
                      <w:sz w:val="22"/>
                    </w:rPr>
                  </w:pPr>
                  <w:r w:rsidRPr="007D7FA5">
                    <w:rPr>
                      <w:rFonts w:ascii="Arial Narrow" w:hAnsi="Arial Narrow"/>
                      <w:bCs/>
                      <w:sz w:val="22"/>
                    </w:rPr>
                    <w:t>Interview government official, staffer, lobbyist or association executive</w:t>
                  </w:r>
                </w:p>
              </w:tc>
              <w:tc>
                <w:tcPr>
                  <w:tcW w:w="1440" w:type="dxa"/>
                </w:tcPr>
                <w:p w14:paraId="60BE2CEF" w14:textId="77777777" w:rsidR="007D7FA5" w:rsidRPr="007D7FA5" w:rsidRDefault="007D7FA5" w:rsidP="007D7FA5">
                  <w:pPr>
                    <w:jc w:val="center"/>
                    <w:rPr>
                      <w:rFonts w:ascii="Arial Narrow" w:hAnsi="Arial Narrow"/>
                      <w:bCs/>
                      <w:sz w:val="22"/>
                    </w:rPr>
                  </w:pPr>
                </w:p>
              </w:tc>
              <w:tc>
                <w:tcPr>
                  <w:tcW w:w="1440" w:type="dxa"/>
                </w:tcPr>
                <w:p w14:paraId="7ACEBC9D" w14:textId="77777777" w:rsidR="007D7FA5" w:rsidRPr="007D7FA5" w:rsidRDefault="007D7FA5" w:rsidP="007D7FA5">
                  <w:pPr>
                    <w:jc w:val="center"/>
                    <w:rPr>
                      <w:rFonts w:ascii="Arial Narrow" w:hAnsi="Arial Narrow"/>
                      <w:bCs/>
                      <w:sz w:val="22"/>
                    </w:rPr>
                  </w:pPr>
                </w:p>
              </w:tc>
              <w:tc>
                <w:tcPr>
                  <w:tcW w:w="1008" w:type="dxa"/>
                </w:tcPr>
                <w:p w14:paraId="6826D389" w14:textId="77777777" w:rsidR="007D7FA5" w:rsidRPr="007D7FA5" w:rsidRDefault="007D7FA5" w:rsidP="007D7FA5">
                  <w:pPr>
                    <w:jc w:val="center"/>
                    <w:rPr>
                      <w:rFonts w:ascii="Arial Narrow" w:hAnsi="Arial Narrow"/>
                      <w:bCs/>
                      <w:sz w:val="22"/>
                    </w:rPr>
                  </w:pPr>
                </w:p>
              </w:tc>
              <w:tc>
                <w:tcPr>
                  <w:tcW w:w="1008" w:type="dxa"/>
                </w:tcPr>
                <w:p w14:paraId="348E1C64" w14:textId="77777777" w:rsidR="007D7FA5" w:rsidRPr="007D7FA5" w:rsidRDefault="007D7FA5" w:rsidP="007D7FA5">
                  <w:pPr>
                    <w:jc w:val="center"/>
                    <w:rPr>
                      <w:rFonts w:ascii="Arial Narrow" w:hAnsi="Arial Narrow"/>
                      <w:bCs/>
                      <w:sz w:val="22"/>
                    </w:rPr>
                  </w:pPr>
                </w:p>
              </w:tc>
            </w:tr>
            <w:tr w:rsidR="007D7FA5" w:rsidRPr="007D7FA5" w14:paraId="306959FA" w14:textId="77777777" w:rsidTr="007D7FA5">
              <w:trPr>
                <w:trHeight w:val="285"/>
              </w:trPr>
              <w:tc>
                <w:tcPr>
                  <w:tcW w:w="4896" w:type="dxa"/>
                  <w:noWrap/>
                  <w:hideMark/>
                </w:tcPr>
                <w:p w14:paraId="26B5AE7F" w14:textId="77777777" w:rsidR="007D7FA5" w:rsidRPr="007D7FA5" w:rsidRDefault="007D7FA5" w:rsidP="007D7FA5">
                  <w:pPr>
                    <w:numPr>
                      <w:ilvl w:val="0"/>
                      <w:numId w:val="35"/>
                    </w:numPr>
                    <w:ind w:left="270" w:hanging="270"/>
                    <w:rPr>
                      <w:rFonts w:ascii="Arial Narrow" w:hAnsi="Arial Narrow"/>
                      <w:bCs/>
                      <w:sz w:val="22"/>
                    </w:rPr>
                  </w:pPr>
                  <w:r w:rsidRPr="007D7FA5">
                    <w:rPr>
                      <w:rFonts w:ascii="Arial Narrow" w:hAnsi="Arial Narrow"/>
                      <w:bCs/>
                      <w:sz w:val="22"/>
                    </w:rPr>
                    <w:t xml:space="preserve">Interview management of </w:t>
                  </w:r>
                  <w:r w:rsidRPr="007D7FA5">
                    <w:rPr>
                      <w:rFonts w:ascii="Arial Narrow" w:hAnsi="Arial Narrow"/>
                      <w:bCs/>
                      <w:sz w:val="22"/>
                      <w:u w:val="single"/>
                    </w:rPr>
                    <w:t>privately-held</w:t>
                  </w:r>
                  <w:r w:rsidRPr="007D7FA5">
                    <w:rPr>
                      <w:rFonts w:ascii="Arial Narrow" w:hAnsi="Arial Narrow"/>
                      <w:bCs/>
                      <w:sz w:val="22"/>
                    </w:rPr>
                    <w:t xml:space="preserve"> competitor of the stock being researched</w:t>
                  </w:r>
                </w:p>
              </w:tc>
              <w:tc>
                <w:tcPr>
                  <w:tcW w:w="1440" w:type="dxa"/>
                </w:tcPr>
                <w:p w14:paraId="22F3FC2E" w14:textId="77777777" w:rsidR="007D7FA5" w:rsidRPr="007D7FA5" w:rsidRDefault="007D7FA5" w:rsidP="007D7FA5">
                  <w:pPr>
                    <w:jc w:val="center"/>
                    <w:rPr>
                      <w:rFonts w:ascii="Arial Narrow" w:hAnsi="Arial Narrow"/>
                      <w:bCs/>
                      <w:sz w:val="22"/>
                    </w:rPr>
                  </w:pPr>
                </w:p>
              </w:tc>
              <w:tc>
                <w:tcPr>
                  <w:tcW w:w="1440" w:type="dxa"/>
                </w:tcPr>
                <w:p w14:paraId="051E337A" w14:textId="77777777" w:rsidR="007D7FA5" w:rsidRPr="007D7FA5" w:rsidRDefault="007D7FA5" w:rsidP="007D7FA5">
                  <w:pPr>
                    <w:jc w:val="center"/>
                    <w:rPr>
                      <w:rFonts w:ascii="Arial Narrow" w:hAnsi="Arial Narrow"/>
                      <w:bCs/>
                      <w:sz w:val="22"/>
                    </w:rPr>
                  </w:pPr>
                </w:p>
              </w:tc>
              <w:tc>
                <w:tcPr>
                  <w:tcW w:w="1008" w:type="dxa"/>
                </w:tcPr>
                <w:p w14:paraId="72A97CB9" w14:textId="77777777" w:rsidR="007D7FA5" w:rsidRPr="007D7FA5" w:rsidRDefault="007D7FA5" w:rsidP="007D7FA5">
                  <w:pPr>
                    <w:jc w:val="center"/>
                    <w:rPr>
                      <w:rFonts w:ascii="Arial Narrow" w:hAnsi="Arial Narrow"/>
                      <w:bCs/>
                      <w:sz w:val="22"/>
                    </w:rPr>
                  </w:pPr>
                </w:p>
              </w:tc>
              <w:tc>
                <w:tcPr>
                  <w:tcW w:w="1008" w:type="dxa"/>
                </w:tcPr>
                <w:p w14:paraId="6B22C841" w14:textId="77777777" w:rsidR="007D7FA5" w:rsidRPr="007D7FA5" w:rsidRDefault="007D7FA5" w:rsidP="007D7FA5">
                  <w:pPr>
                    <w:jc w:val="center"/>
                    <w:rPr>
                      <w:rFonts w:ascii="Arial Narrow" w:hAnsi="Arial Narrow"/>
                      <w:bCs/>
                      <w:sz w:val="22"/>
                    </w:rPr>
                  </w:pPr>
                </w:p>
              </w:tc>
            </w:tr>
            <w:tr w:rsidR="007D7FA5" w:rsidRPr="007D7FA5" w14:paraId="4C047428" w14:textId="77777777" w:rsidTr="007D7FA5">
              <w:trPr>
                <w:cnfStyle w:val="000000100000" w:firstRow="0" w:lastRow="0" w:firstColumn="0" w:lastColumn="0" w:oddVBand="0" w:evenVBand="0" w:oddHBand="1" w:evenHBand="0" w:firstRowFirstColumn="0" w:firstRowLastColumn="0" w:lastRowFirstColumn="0" w:lastRowLastColumn="0"/>
                <w:trHeight w:val="285"/>
              </w:trPr>
              <w:tc>
                <w:tcPr>
                  <w:tcW w:w="4896" w:type="dxa"/>
                  <w:noWrap/>
                  <w:hideMark/>
                </w:tcPr>
                <w:p w14:paraId="54ADA91B" w14:textId="77777777" w:rsidR="007D7FA5" w:rsidRPr="007D7FA5" w:rsidRDefault="007D7FA5" w:rsidP="007D7FA5">
                  <w:pPr>
                    <w:numPr>
                      <w:ilvl w:val="0"/>
                      <w:numId w:val="35"/>
                    </w:numPr>
                    <w:ind w:left="270" w:hanging="270"/>
                    <w:rPr>
                      <w:rFonts w:ascii="Arial Narrow" w:hAnsi="Arial Narrow"/>
                      <w:bCs/>
                      <w:sz w:val="22"/>
                    </w:rPr>
                  </w:pPr>
                  <w:r w:rsidRPr="007D7FA5">
                    <w:rPr>
                      <w:rFonts w:ascii="Arial Narrow" w:hAnsi="Arial Narrow"/>
                      <w:bCs/>
                      <w:sz w:val="22"/>
                    </w:rPr>
                    <w:t xml:space="preserve">Interview management of </w:t>
                  </w:r>
                  <w:r w:rsidRPr="007D7FA5">
                    <w:rPr>
                      <w:rFonts w:ascii="Arial Narrow" w:hAnsi="Arial Narrow"/>
                      <w:bCs/>
                      <w:sz w:val="22"/>
                      <w:u w:val="single"/>
                    </w:rPr>
                    <w:t>privately-held</w:t>
                  </w:r>
                  <w:r w:rsidRPr="007D7FA5">
                    <w:rPr>
                      <w:rFonts w:ascii="Arial Narrow" w:hAnsi="Arial Narrow"/>
                      <w:bCs/>
                      <w:sz w:val="22"/>
                    </w:rPr>
                    <w:t xml:space="preserve"> customer of, or supplier to, the stock being researched</w:t>
                  </w:r>
                </w:p>
              </w:tc>
              <w:tc>
                <w:tcPr>
                  <w:tcW w:w="1440" w:type="dxa"/>
                </w:tcPr>
                <w:p w14:paraId="253D501F" w14:textId="77777777" w:rsidR="007D7FA5" w:rsidRPr="007D7FA5" w:rsidRDefault="007D7FA5" w:rsidP="007D7FA5">
                  <w:pPr>
                    <w:jc w:val="center"/>
                    <w:rPr>
                      <w:rFonts w:ascii="Arial Narrow" w:hAnsi="Arial Narrow"/>
                      <w:bCs/>
                      <w:sz w:val="22"/>
                    </w:rPr>
                  </w:pPr>
                </w:p>
              </w:tc>
              <w:tc>
                <w:tcPr>
                  <w:tcW w:w="1440" w:type="dxa"/>
                </w:tcPr>
                <w:p w14:paraId="3C376A89" w14:textId="77777777" w:rsidR="007D7FA5" w:rsidRPr="007D7FA5" w:rsidRDefault="007D7FA5" w:rsidP="007D7FA5">
                  <w:pPr>
                    <w:jc w:val="center"/>
                    <w:rPr>
                      <w:rFonts w:ascii="Arial Narrow" w:hAnsi="Arial Narrow"/>
                      <w:bCs/>
                      <w:sz w:val="22"/>
                    </w:rPr>
                  </w:pPr>
                </w:p>
              </w:tc>
              <w:tc>
                <w:tcPr>
                  <w:tcW w:w="1008" w:type="dxa"/>
                </w:tcPr>
                <w:p w14:paraId="34FEE93B" w14:textId="77777777" w:rsidR="007D7FA5" w:rsidRPr="007D7FA5" w:rsidRDefault="007D7FA5" w:rsidP="007D7FA5">
                  <w:pPr>
                    <w:jc w:val="center"/>
                    <w:rPr>
                      <w:rFonts w:ascii="Arial Narrow" w:hAnsi="Arial Narrow"/>
                      <w:bCs/>
                      <w:sz w:val="22"/>
                    </w:rPr>
                  </w:pPr>
                </w:p>
              </w:tc>
              <w:tc>
                <w:tcPr>
                  <w:tcW w:w="1008" w:type="dxa"/>
                </w:tcPr>
                <w:p w14:paraId="32463FA5" w14:textId="77777777" w:rsidR="007D7FA5" w:rsidRPr="007D7FA5" w:rsidRDefault="007D7FA5" w:rsidP="007D7FA5">
                  <w:pPr>
                    <w:jc w:val="center"/>
                    <w:rPr>
                      <w:rFonts w:ascii="Arial Narrow" w:hAnsi="Arial Narrow"/>
                      <w:bCs/>
                      <w:sz w:val="22"/>
                    </w:rPr>
                  </w:pPr>
                </w:p>
              </w:tc>
            </w:tr>
            <w:tr w:rsidR="007D7FA5" w:rsidRPr="007D7FA5" w14:paraId="7AD6DC5E" w14:textId="77777777" w:rsidTr="007D7FA5">
              <w:trPr>
                <w:trHeight w:val="285"/>
              </w:trPr>
              <w:tc>
                <w:tcPr>
                  <w:tcW w:w="4896" w:type="dxa"/>
                  <w:noWrap/>
                  <w:hideMark/>
                </w:tcPr>
                <w:p w14:paraId="61E90CDA" w14:textId="77777777" w:rsidR="007D7FA5" w:rsidRPr="007D7FA5" w:rsidRDefault="007D7FA5" w:rsidP="007D7FA5">
                  <w:pPr>
                    <w:numPr>
                      <w:ilvl w:val="0"/>
                      <w:numId w:val="35"/>
                    </w:numPr>
                    <w:ind w:left="270" w:hanging="270"/>
                    <w:rPr>
                      <w:rFonts w:ascii="Arial Narrow" w:hAnsi="Arial Narrow"/>
                      <w:bCs/>
                      <w:sz w:val="22"/>
                    </w:rPr>
                  </w:pPr>
                  <w:r w:rsidRPr="007D7FA5">
                    <w:rPr>
                      <w:rFonts w:ascii="Arial Narrow" w:hAnsi="Arial Narrow"/>
                      <w:bCs/>
                      <w:sz w:val="22"/>
                    </w:rPr>
                    <w:t xml:space="preserve">Interview consultant, expert, or company retiree who is </w:t>
                  </w:r>
                  <w:r w:rsidRPr="007D7FA5">
                    <w:rPr>
                      <w:rFonts w:ascii="Arial Narrow" w:hAnsi="Arial Narrow"/>
                      <w:bCs/>
                      <w:sz w:val="22"/>
                      <w:u w:val="single"/>
                    </w:rPr>
                    <w:t>not in an expert network</w:t>
                  </w:r>
                </w:p>
              </w:tc>
              <w:tc>
                <w:tcPr>
                  <w:tcW w:w="1440" w:type="dxa"/>
                </w:tcPr>
                <w:p w14:paraId="449EFDBB" w14:textId="77777777" w:rsidR="007D7FA5" w:rsidRPr="007D7FA5" w:rsidRDefault="007D7FA5" w:rsidP="007D7FA5">
                  <w:pPr>
                    <w:jc w:val="center"/>
                    <w:rPr>
                      <w:rFonts w:ascii="Arial Narrow" w:hAnsi="Arial Narrow"/>
                      <w:bCs/>
                      <w:sz w:val="22"/>
                    </w:rPr>
                  </w:pPr>
                </w:p>
              </w:tc>
              <w:tc>
                <w:tcPr>
                  <w:tcW w:w="1440" w:type="dxa"/>
                </w:tcPr>
                <w:p w14:paraId="2278D669" w14:textId="77777777" w:rsidR="007D7FA5" w:rsidRPr="007D7FA5" w:rsidRDefault="007D7FA5" w:rsidP="007D7FA5">
                  <w:pPr>
                    <w:jc w:val="center"/>
                    <w:rPr>
                      <w:rFonts w:ascii="Arial Narrow" w:hAnsi="Arial Narrow"/>
                      <w:bCs/>
                      <w:sz w:val="22"/>
                    </w:rPr>
                  </w:pPr>
                </w:p>
              </w:tc>
              <w:tc>
                <w:tcPr>
                  <w:tcW w:w="1008" w:type="dxa"/>
                </w:tcPr>
                <w:p w14:paraId="10C64E11" w14:textId="77777777" w:rsidR="007D7FA5" w:rsidRPr="007D7FA5" w:rsidRDefault="007D7FA5" w:rsidP="007D7FA5">
                  <w:pPr>
                    <w:jc w:val="center"/>
                    <w:rPr>
                      <w:rFonts w:ascii="Arial Narrow" w:hAnsi="Arial Narrow"/>
                      <w:bCs/>
                      <w:sz w:val="22"/>
                    </w:rPr>
                  </w:pPr>
                </w:p>
              </w:tc>
              <w:tc>
                <w:tcPr>
                  <w:tcW w:w="1008" w:type="dxa"/>
                </w:tcPr>
                <w:p w14:paraId="22ADA670" w14:textId="77777777" w:rsidR="007D7FA5" w:rsidRPr="007D7FA5" w:rsidRDefault="007D7FA5" w:rsidP="007D7FA5">
                  <w:pPr>
                    <w:jc w:val="center"/>
                    <w:rPr>
                      <w:rFonts w:ascii="Arial Narrow" w:hAnsi="Arial Narrow"/>
                      <w:bCs/>
                      <w:sz w:val="22"/>
                    </w:rPr>
                  </w:pPr>
                </w:p>
              </w:tc>
            </w:tr>
            <w:tr w:rsidR="007D7FA5" w:rsidRPr="007D7FA5" w14:paraId="0A342341" w14:textId="77777777" w:rsidTr="007D7FA5">
              <w:trPr>
                <w:cnfStyle w:val="000000100000" w:firstRow="0" w:lastRow="0" w:firstColumn="0" w:lastColumn="0" w:oddVBand="0" w:evenVBand="0" w:oddHBand="1" w:evenHBand="0" w:firstRowFirstColumn="0" w:firstRowLastColumn="0" w:lastRowFirstColumn="0" w:lastRowLastColumn="0"/>
                <w:trHeight w:val="285"/>
              </w:trPr>
              <w:tc>
                <w:tcPr>
                  <w:tcW w:w="4896" w:type="dxa"/>
                  <w:noWrap/>
                  <w:hideMark/>
                </w:tcPr>
                <w:p w14:paraId="1FD0FF81" w14:textId="77777777" w:rsidR="007D7FA5" w:rsidRPr="007D7FA5" w:rsidRDefault="007D7FA5" w:rsidP="007D7FA5">
                  <w:pPr>
                    <w:numPr>
                      <w:ilvl w:val="0"/>
                      <w:numId w:val="35"/>
                    </w:numPr>
                    <w:ind w:left="270" w:hanging="270"/>
                    <w:rPr>
                      <w:rFonts w:ascii="Arial Narrow" w:hAnsi="Arial Narrow"/>
                      <w:bCs/>
                      <w:sz w:val="22"/>
                    </w:rPr>
                  </w:pPr>
                  <w:r w:rsidRPr="007D7FA5">
                    <w:rPr>
                      <w:rFonts w:ascii="Arial Narrow" w:hAnsi="Arial Narrow"/>
                      <w:bCs/>
                      <w:sz w:val="22"/>
                    </w:rPr>
                    <w:t>Conduct survey, formal or informal</w:t>
                  </w:r>
                </w:p>
              </w:tc>
              <w:tc>
                <w:tcPr>
                  <w:tcW w:w="1440" w:type="dxa"/>
                </w:tcPr>
                <w:p w14:paraId="2FE6CD5C" w14:textId="77777777" w:rsidR="007D7FA5" w:rsidRPr="007D7FA5" w:rsidRDefault="007D7FA5" w:rsidP="007D7FA5">
                  <w:pPr>
                    <w:jc w:val="center"/>
                    <w:rPr>
                      <w:rFonts w:ascii="Arial Narrow" w:hAnsi="Arial Narrow"/>
                      <w:bCs/>
                      <w:sz w:val="22"/>
                    </w:rPr>
                  </w:pPr>
                </w:p>
              </w:tc>
              <w:tc>
                <w:tcPr>
                  <w:tcW w:w="1440" w:type="dxa"/>
                </w:tcPr>
                <w:p w14:paraId="4460FF90" w14:textId="77777777" w:rsidR="007D7FA5" w:rsidRPr="007D7FA5" w:rsidRDefault="007D7FA5" w:rsidP="007D7FA5">
                  <w:pPr>
                    <w:jc w:val="center"/>
                    <w:rPr>
                      <w:rFonts w:ascii="Arial Narrow" w:hAnsi="Arial Narrow"/>
                      <w:bCs/>
                      <w:sz w:val="22"/>
                    </w:rPr>
                  </w:pPr>
                </w:p>
              </w:tc>
              <w:tc>
                <w:tcPr>
                  <w:tcW w:w="1008" w:type="dxa"/>
                </w:tcPr>
                <w:p w14:paraId="5839198B" w14:textId="77777777" w:rsidR="007D7FA5" w:rsidRPr="007D7FA5" w:rsidRDefault="007D7FA5" w:rsidP="007D7FA5">
                  <w:pPr>
                    <w:jc w:val="center"/>
                    <w:rPr>
                      <w:rFonts w:ascii="Arial Narrow" w:hAnsi="Arial Narrow"/>
                      <w:bCs/>
                      <w:sz w:val="22"/>
                    </w:rPr>
                  </w:pPr>
                </w:p>
              </w:tc>
              <w:tc>
                <w:tcPr>
                  <w:tcW w:w="1008" w:type="dxa"/>
                </w:tcPr>
                <w:p w14:paraId="2195C85C" w14:textId="77777777" w:rsidR="007D7FA5" w:rsidRPr="007D7FA5" w:rsidRDefault="007D7FA5" w:rsidP="007D7FA5">
                  <w:pPr>
                    <w:jc w:val="center"/>
                    <w:rPr>
                      <w:rFonts w:ascii="Arial Narrow" w:hAnsi="Arial Narrow"/>
                      <w:bCs/>
                      <w:sz w:val="22"/>
                    </w:rPr>
                  </w:pPr>
                </w:p>
              </w:tc>
            </w:tr>
          </w:tbl>
          <w:p w14:paraId="0D392013" w14:textId="77777777" w:rsidR="007D7FA5" w:rsidRPr="007D7FA5" w:rsidRDefault="007D7FA5" w:rsidP="007D7FA5">
            <w:pPr>
              <w:spacing w:before="60" w:after="60"/>
              <w:rPr>
                <w:rFonts w:ascii="Arial Narrow" w:eastAsia="Times New Roman" w:hAnsi="Arial Narrow" w:cs="Arial"/>
                <w:noProof/>
                <w:color w:val="FF0000"/>
                <w:sz w:val="20"/>
              </w:rPr>
            </w:pPr>
          </w:p>
        </w:tc>
      </w:tr>
    </w:tbl>
    <w:p w14:paraId="501F6005" w14:textId="172FF966" w:rsidR="007D7FA5" w:rsidRDefault="007D7FA5" w:rsidP="00481223">
      <w:pPr>
        <w:spacing w:after="200" w:line="276" w:lineRule="auto"/>
        <w:rPr>
          <w:rFonts w:eastAsia="Times New Roman"/>
          <w:sz w:val="16"/>
        </w:rPr>
      </w:pPr>
    </w:p>
    <w:tbl>
      <w:tblPr>
        <w:tblW w:w="10512" w:type="dxa"/>
        <w:tblLayout w:type="fixed"/>
        <w:tblLook w:val="0000" w:firstRow="0" w:lastRow="0" w:firstColumn="0" w:lastColumn="0" w:noHBand="0" w:noVBand="0"/>
      </w:tblPr>
      <w:tblGrid>
        <w:gridCol w:w="1731"/>
        <w:gridCol w:w="8775"/>
        <w:gridCol w:w="6"/>
      </w:tblGrid>
      <w:tr w:rsidR="007D7FA5" w:rsidRPr="007D7FA5" w14:paraId="491E7889" w14:textId="77777777" w:rsidTr="007D7FA5">
        <w:trPr>
          <w:cantSplit/>
        </w:trPr>
        <w:tc>
          <w:tcPr>
            <w:tcW w:w="1731" w:type="dxa"/>
          </w:tcPr>
          <w:p w14:paraId="49F0565F" w14:textId="77777777" w:rsidR="007D7FA5" w:rsidRPr="007D7FA5" w:rsidRDefault="007D7FA5" w:rsidP="007D7FA5">
            <w:pPr>
              <w:spacing w:before="180"/>
              <w:contextualSpacing/>
              <w:rPr>
                <w:rFonts w:eastAsia="Times New Roman"/>
                <w:b/>
                <w:szCs w:val="24"/>
              </w:rPr>
            </w:pPr>
            <w:r w:rsidRPr="007D7FA5">
              <w:rPr>
                <w:rFonts w:eastAsia="Times New Roman"/>
                <w:b/>
                <w:noProof/>
                <w:szCs w:val="24"/>
              </w:rPr>
              <w:lastRenderedPageBreak/>
              <w:drawing>
                <wp:inline distT="0" distB="0" distL="0" distR="0" wp14:anchorId="3102FE1B" wp14:editId="5ADB1F95">
                  <wp:extent cx="658368" cy="658368"/>
                  <wp:effectExtent l="0" t="0" r="8890" b="8890"/>
                  <wp:docPr id="345" name="Picture 345"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58368" cy="658368"/>
                          </a:xfrm>
                          <a:prstGeom prst="rect">
                            <a:avLst/>
                          </a:prstGeom>
                        </pic:spPr>
                      </pic:pic>
                    </a:graphicData>
                  </a:graphic>
                </wp:inline>
              </w:drawing>
            </w:r>
          </w:p>
        </w:tc>
        <w:tc>
          <w:tcPr>
            <w:tcW w:w="8781" w:type="dxa"/>
            <w:gridSpan w:val="2"/>
            <w:tcBorders>
              <w:top w:val="single" w:sz="6" w:space="0" w:color="808080"/>
              <w:bottom w:val="single" w:sz="6" w:space="0" w:color="808080"/>
            </w:tcBorders>
          </w:tcPr>
          <w:p w14:paraId="242E5301" w14:textId="77777777" w:rsidR="007D7FA5" w:rsidRPr="007D7FA5" w:rsidRDefault="007D7FA5" w:rsidP="007D7FA5">
            <w:pPr>
              <w:spacing w:before="180"/>
              <w:ind w:right="360"/>
              <w:contextualSpacing/>
              <w:rPr>
                <w:rFonts w:eastAsia="Times New Roman" w:cs="Arial"/>
                <w:b/>
                <w:bCs/>
                <w:szCs w:val="24"/>
              </w:rPr>
            </w:pPr>
            <w:r w:rsidRPr="007D7FA5">
              <w:rPr>
                <w:rFonts w:eastAsia="Times New Roman" w:cs="Arial"/>
                <w:b/>
                <w:bCs/>
                <w:szCs w:val="24"/>
              </w:rPr>
              <w:t>STEP 2 of 3:</w:t>
            </w:r>
          </w:p>
          <w:p w14:paraId="203314B3" w14:textId="77777777" w:rsidR="007D7FA5" w:rsidRPr="007D7FA5" w:rsidRDefault="007D7FA5" w:rsidP="007D7FA5">
            <w:pPr>
              <w:numPr>
                <w:ilvl w:val="0"/>
                <w:numId w:val="1"/>
              </w:numPr>
              <w:spacing w:after="200" w:line="276" w:lineRule="auto"/>
              <w:contextualSpacing/>
              <w:rPr>
                <w:rFonts w:eastAsia="Times New Roman" w:cs="Arial"/>
              </w:rPr>
            </w:pPr>
            <w:r w:rsidRPr="007D7FA5">
              <w:rPr>
                <w:rFonts w:eastAsia="Times New Roman" w:cs="Arial"/>
              </w:rPr>
              <w:t>In the table above, in the column titled “Frequency”, rate the frequency in which you use this method, using this scale:</w:t>
            </w:r>
          </w:p>
          <w:p w14:paraId="62ADC781" w14:textId="77777777" w:rsidR="007D7FA5" w:rsidRPr="007D7FA5" w:rsidRDefault="007D7FA5" w:rsidP="007D7FA5">
            <w:pPr>
              <w:numPr>
                <w:ilvl w:val="1"/>
                <w:numId w:val="1"/>
              </w:numPr>
              <w:spacing w:after="200" w:line="276" w:lineRule="auto"/>
              <w:contextualSpacing/>
              <w:rPr>
                <w:rFonts w:eastAsia="Times New Roman" w:cs="Arial"/>
              </w:rPr>
            </w:pPr>
            <w:r w:rsidRPr="007D7FA5">
              <w:rPr>
                <w:rFonts w:eastAsia="Times New Roman" w:cs="Arial"/>
              </w:rPr>
              <w:t>0 = Never</w:t>
            </w:r>
          </w:p>
          <w:p w14:paraId="3FCB8DB5" w14:textId="77777777" w:rsidR="007D7FA5" w:rsidRPr="007D7FA5" w:rsidRDefault="007D7FA5" w:rsidP="007D7FA5">
            <w:pPr>
              <w:numPr>
                <w:ilvl w:val="1"/>
                <w:numId w:val="1"/>
              </w:numPr>
              <w:spacing w:after="200" w:line="276" w:lineRule="auto"/>
              <w:contextualSpacing/>
              <w:rPr>
                <w:rFonts w:eastAsia="Times New Roman" w:cs="Arial"/>
              </w:rPr>
            </w:pPr>
            <w:r w:rsidRPr="007D7FA5">
              <w:rPr>
                <w:rFonts w:eastAsia="Times New Roman" w:cs="Arial"/>
              </w:rPr>
              <w:t>1 = Rarely (1x to 2x per quarter)</w:t>
            </w:r>
          </w:p>
          <w:p w14:paraId="7F083D87" w14:textId="77777777" w:rsidR="007D7FA5" w:rsidRPr="007D7FA5" w:rsidRDefault="007D7FA5" w:rsidP="007D7FA5">
            <w:pPr>
              <w:numPr>
                <w:ilvl w:val="1"/>
                <w:numId w:val="1"/>
              </w:numPr>
              <w:spacing w:after="200" w:line="276" w:lineRule="auto"/>
              <w:contextualSpacing/>
              <w:rPr>
                <w:rFonts w:eastAsia="Times New Roman" w:cs="Arial"/>
              </w:rPr>
            </w:pPr>
            <w:r w:rsidRPr="007D7FA5">
              <w:rPr>
                <w:rFonts w:eastAsia="Times New Roman" w:cs="Arial"/>
              </w:rPr>
              <w:t>2 = Moderately (&gt; 2x per quarter, &lt; 1x per week)</w:t>
            </w:r>
          </w:p>
          <w:p w14:paraId="7A2D7001" w14:textId="77777777" w:rsidR="007D7FA5" w:rsidRPr="007D7FA5" w:rsidRDefault="007D7FA5" w:rsidP="007D7FA5">
            <w:pPr>
              <w:numPr>
                <w:ilvl w:val="1"/>
                <w:numId w:val="1"/>
              </w:numPr>
              <w:spacing w:after="200" w:line="276" w:lineRule="auto"/>
              <w:contextualSpacing/>
              <w:rPr>
                <w:rFonts w:eastAsia="Times New Roman" w:cs="Arial"/>
              </w:rPr>
            </w:pPr>
            <w:r w:rsidRPr="007D7FA5">
              <w:rPr>
                <w:rFonts w:eastAsia="Times New Roman" w:cs="Arial"/>
              </w:rPr>
              <w:t>3 = Very frequently (at least 1x per week)</w:t>
            </w:r>
          </w:p>
          <w:p w14:paraId="6DAAB63F" w14:textId="6B78604E" w:rsidR="007D7FA5" w:rsidRPr="007D7FA5" w:rsidRDefault="007D7FA5" w:rsidP="007D7FA5">
            <w:pPr>
              <w:numPr>
                <w:ilvl w:val="0"/>
                <w:numId w:val="1"/>
              </w:numPr>
              <w:spacing w:after="200" w:line="276" w:lineRule="auto"/>
              <w:contextualSpacing/>
              <w:rPr>
                <w:rFonts w:eastAsia="Times New Roman" w:cs="Arial"/>
              </w:rPr>
            </w:pPr>
            <w:r w:rsidRPr="007D7FA5">
              <w:rPr>
                <w:rFonts w:eastAsia="Times New Roman" w:cs="Arial"/>
                <w:b/>
                <w:u w:val="single"/>
              </w:rPr>
              <w:t>Complete this step before proceeding to STEP 3</w:t>
            </w:r>
          </w:p>
        </w:tc>
      </w:tr>
      <w:tr w:rsidR="007D7FA5" w:rsidRPr="00EA5933" w14:paraId="45AFF02D" w14:textId="77777777" w:rsidTr="007D7FA5">
        <w:trPr>
          <w:gridAfter w:val="1"/>
          <w:wAfter w:w="6" w:type="dxa"/>
          <w:cantSplit/>
        </w:trPr>
        <w:tc>
          <w:tcPr>
            <w:tcW w:w="1730" w:type="dxa"/>
          </w:tcPr>
          <w:p w14:paraId="49790E96" w14:textId="77777777" w:rsidR="007D7FA5" w:rsidRDefault="007D7FA5" w:rsidP="007D7FA5">
            <w:pPr>
              <w:pStyle w:val="zLGPIconHandouts"/>
              <w:contextualSpacing/>
              <w:rPr>
                <w:noProof/>
              </w:rPr>
            </w:pPr>
            <w:r>
              <w:rPr>
                <w:noProof/>
              </w:rPr>
              <w:drawing>
                <wp:inline distT="0" distB="0" distL="0" distR="0" wp14:anchorId="099DB72E" wp14:editId="02892878">
                  <wp:extent cx="658368" cy="658368"/>
                  <wp:effectExtent l="0" t="0" r="8890" b="8890"/>
                  <wp:docPr id="24" name="Picture 24"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58368" cy="658368"/>
                          </a:xfrm>
                          <a:prstGeom prst="rect">
                            <a:avLst/>
                          </a:prstGeom>
                        </pic:spPr>
                      </pic:pic>
                    </a:graphicData>
                  </a:graphic>
                </wp:inline>
              </w:drawing>
            </w:r>
          </w:p>
        </w:tc>
        <w:tc>
          <w:tcPr>
            <w:tcW w:w="8776" w:type="dxa"/>
          </w:tcPr>
          <w:p w14:paraId="44315F04" w14:textId="77777777" w:rsidR="007D7FA5" w:rsidRPr="00767181" w:rsidRDefault="007D7FA5" w:rsidP="007D7FA5">
            <w:pPr>
              <w:pStyle w:val="PGPTitle"/>
              <w:contextualSpacing/>
            </w:pPr>
            <w:r>
              <w:t>STEP 3 of 3</w:t>
            </w:r>
            <w:r w:rsidRPr="00767181">
              <w:t>:</w:t>
            </w:r>
          </w:p>
          <w:p w14:paraId="35170414" w14:textId="77777777" w:rsidR="007D7FA5" w:rsidRDefault="007D7FA5" w:rsidP="007D7FA5">
            <w:pPr>
              <w:pStyle w:val="PGPBullet1"/>
              <w:contextualSpacing/>
            </w:pPr>
            <w:r>
              <w:t>In the column titled “Score” multiply the number from the two columns to its left</w:t>
            </w:r>
          </w:p>
          <w:p w14:paraId="4F04551F" w14:textId="77777777" w:rsidR="007D7FA5" w:rsidRDefault="007D7FA5" w:rsidP="007D7FA5">
            <w:pPr>
              <w:pStyle w:val="PGPBullet1"/>
              <w:contextualSpacing/>
            </w:pPr>
            <w:r>
              <w:t>Review your scores</w:t>
            </w:r>
          </w:p>
          <w:p w14:paraId="744268A4" w14:textId="77777777" w:rsidR="007D7FA5" w:rsidRDefault="007D7FA5" w:rsidP="007D7FA5">
            <w:pPr>
              <w:pStyle w:val="PGPBullet2"/>
              <w:contextualSpacing/>
            </w:pPr>
            <w:r>
              <w:t>Ideally, the highest scores will be near the bottom of the table because those are the more proprietary sources</w:t>
            </w:r>
          </w:p>
          <w:p w14:paraId="32B54860" w14:textId="77777777" w:rsidR="007D7FA5" w:rsidRDefault="007D7FA5" w:rsidP="007D7FA5">
            <w:pPr>
              <w:pStyle w:val="PGPBullet2"/>
              <w:contextualSpacing/>
            </w:pPr>
            <w:r>
              <w:t>If your highest scores are near the top suggests you are primarily relying on sources that provide information widely available to other analysts and therefore it’s not unique</w:t>
            </w:r>
          </w:p>
          <w:p w14:paraId="6FA65AD2" w14:textId="77777777" w:rsidR="007D7FA5" w:rsidRDefault="007D7FA5" w:rsidP="007D7FA5">
            <w:pPr>
              <w:pStyle w:val="PGPBullet1"/>
              <w:contextualSpacing/>
            </w:pPr>
            <w:r>
              <w:t>In the right-most column titled “Goal to Change”:</w:t>
            </w:r>
          </w:p>
          <w:p w14:paraId="5BF72339" w14:textId="77777777" w:rsidR="007D7FA5" w:rsidRDefault="007D7FA5" w:rsidP="007D7FA5">
            <w:pPr>
              <w:pStyle w:val="PGPBullet2"/>
              <w:contextualSpacing/>
            </w:pPr>
            <w:r>
              <w:t>Put the word “Increase” or “+” sign if you would like to use this method more;</w:t>
            </w:r>
          </w:p>
          <w:p w14:paraId="330F2224" w14:textId="77777777" w:rsidR="007D7FA5" w:rsidRDefault="007D7FA5" w:rsidP="007D7FA5">
            <w:pPr>
              <w:pStyle w:val="PGPBullet2"/>
              <w:contextualSpacing/>
            </w:pPr>
            <w:r>
              <w:t>Put the word “Decrease” or “</w:t>
            </w:r>
            <w:proofErr w:type="gramStart"/>
            <w:r>
              <w:t>-“ sign</w:t>
            </w:r>
            <w:proofErr w:type="gramEnd"/>
            <w:r>
              <w:t xml:space="preserve"> if you would like to rely on this method less</w:t>
            </w:r>
          </w:p>
          <w:p w14:paraId="669D9026" w14:textId="77777777" w:rsidR="007D7FA5" w:rsidRDefault="007D7FA5" w:rsidP="007D7FA5">
            <w:pPr>
              <w:pStyle w:val="PGPBullet2"/>
              <w:contextualSpacing/>
            </w:pPr>
            <w:r>
              <w:t>Note: you can’t add something to your day unless you take something away and so for every item you intend to increase, there should be at least one corresponding item you intend to decrease</w:t>
            </w:r>
          </w:p>
        </w:tc>
      </w:tr>
    </w:tbl>
    <w:p w14:paraId="267F71AF" w14:textId="4D839E07" w:rsidR="007D7FA5" w:rsidRDefault="007D7FA5" w:rsidP="00481223">
      <w:pPr>
        <w:spacing w:after="200" w:line="276" w:lineRule="auto"/>
        <w:contextualSpacing/>
        <w:rPr>
          <w:rFonts w:eastAsia="Times New Roman"/>
          <w:sz w:val="16"/>
        </w:rPr>
      </w:pPr>
    </w:p>
    <w:p w14:paraId="4D525C31" w14:textId="77777777" w:rsidR="007D7FA5" w:rsidRDefault="007D7FA5">
      <w:pPr>
        <w:spacing w:after="200" w:line="276" w:lineRule="auto"/>
        <w:contextualSpacing/>
        <w:rPr>
          <w:rFonts w:eastAsia="Times New Roman"/>
          <w:sz w:val="16"/>
        </w:rPr>
      </w:pPr>
      <w:r>
        <w:rPr>
          <w:rFonts w:eastAsia="Times New Roman"/>
          <w:sz w:val="16"/>
        </w:rPr>
        <w:br w:type="page"/>
      </w:r>
    </w:p>
    <w:tbl>
      <w:tblPr>
        <w:tblW w:w="10512" w:type="dxa"/>
        <w:tblLayout w:type="fixed"/>
        <w:tblLook w:val="0000" w:firstRow="0" w:lastRow="0" w:firstColumn="0" w:lastColumn="0" w:noHBand="0" w:noVBand="0"/>
      </w:tblPr>
      <w:tblGrid>
        <w:gridCol w:w="436"/>
        <w:gridCol w:w="1308"/>
        <w:gridCol w:w="8758"/>
        <w:gridCol w:w="10"/>
      </w:tblGrid>
      <w:tr w:rsidR="007D7FA5" w:rsidRPr="007D7FA5" w14:paraId="34612EDB" w14:textId="77777777" w:rsidTr="007D7FA5">
        <w:tc>
          <w:tcPr>
            <w:tcW w:w="1744" w:type="dxa"/>
            <w:gridSpan w:val="2"/>
          </w:tcPr>
          <w:p w14:paraId="74B7C14B" w14:textId="77777777" w:rsidR="007D7FA5" w:rsidRPr="007D7FA5" w:rsidRDefault="007D7FA5" w:rsidP="007D7FA5">
            <w:pPr>
              <w:spacing w:before="180"/>
              <w:contextualSpacing/>
              <w:rPr>
                <w:rFonts w:eastAsia="Times New Roman"/>
                <w:b/>
                <w:color w:val="0B68FF" w:themeColor="text2" w:themeTint="99"/>
                <w:szCs w:val="24"/>
              </w:rPr>
            </w:pPr>
            <w:r w:rsidRPr="007D7FA5">
              <w:rPr>
                <w:rFonts w:eastAsia="Times New Roman"/>
                <w:b/>
                <w:noProof/>
                <w:color w:val="0B68FF" w:themeColor="text2" w:themeTint="99"/>
                <w:szCs w:val="24"/>
              </w:rPr>
              <w:lastRenderedPageBreak/>
              <w:drawing>
                <wp:inline distT="0" distB="0" distL="0" distR="0" wp14:anchorId="0F4F6200" wp14:editId="736F56B0">
                  <wp:extent cx="658368" cy="658368"/>
                  <wp:effectExtent l="0" t="0" r="0" b="0"/>
                  <wp:docPr id="966" name="Picture 966"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58368" cy="658368"/>
                          </a:xfrm>
                          <a:prstGeom prst="rect">
                            <a:avLst/>
                          </a:prstGeom>
                        </pic:spPr>
                      </pic:pic>
                    </a:graphicData>
                  </a:graphic>
                </wp:inline>
              </w:drawing>
            </w:r>
          </w:p>
        </w:tc>
        <w:tc>
          <w:tcPr>
            <w:tcW w:w="8768" w:type="dxa"/>
            <w:gridSpan w:val="2"/>
            <w:tcBorders>
              <w:top w:val="single" w:sz="6" w:space="0" w:color="808080"/>
              <w:bottom w:val="single" w:sz="6" w:space="0" w:color="808080"/>
            </w:tcBorders>
          </w:tcPr>
          <w:p w14:paraId="487F5FD8" w14:textId="77777777" w:rsidR="007D7FA5" w:rsidRPr="007D7FA5" w:rsidRDefault="007D7FA5" w:rsidP="00D91039">
            <w:pPr>
              <w:pStyle w:val="Heading3"/>
              <w:contextualSpacing/>
            </w:pPr>
            <w:bookmarkStart w:id="15" w:name="_Toc424653764"/>
            <w:bookmarkStart w:id="16" w:name="_Toc424823279"/>
            <w:bookmarkStart w:id="17" w:name="_Toc424826552"/>
            <w:bookmarkStart w:id="18" w:name="_Toc18757669"/>
            <w:r w:rsidRPr="007D7FA5">
              <w:t xml:space="preserve">Section </w:t>
            </w:r>
            <w:r w:rsidRPr="007D7FA5">
              <w:fldChar w:fldCharType="begin"/>
            </w:r>
            <w:r w:rsidRPr="007D7FA5">
              <w:instrText xml:space="preserve"> AUTONUM  </w:instrText>
            </w:r>
            <w:r w:rsidRPr="007D7FA5">
              <w:fldChar w:fldCharType="end"/>
            </w:r>
            <w:r w:rsidRPr="007D7FA5">
              <w:t xml:space="preserve"> “Prioritize Goals, Tactics and Activities” Exercise</w:t>
            </w:r>
            <w:bookmarkEnd w:id="15"/>
            <w:bookmarkEnd w:id="16"/>
            <w:bookmarkEnd w:id="17"/>
            <w:bookmarkEnd w:id="18"/>
          </w:p>
          <w:p w14:paraId="598CB636" w14:textId="77777777" w:rsidR="007D7FA5" w:rsidRPr="007D7FA5" w:rsidRDefault="007D7FA5" w:rsidP="007D7FA5">
            <w:pPr>
              <w:numPr>
                <w:ilvl w:val="0"/>
                <w:numId w:val="1"/>
              </w:numPr>
              <w:spacing w:after="200" w:line="276" w:lineRule="auto"/>
              <w:contextualSpacing/>
              <w:rPr>
                <w:rFonts w:eastAsia="Times New Roman" w:cs="Arial"/>
              </w:rPr>
            </w:pPr>
            <w:r w:rsidRPr="007D7FA5">
              <w:rPr>
                <w:rFonts w:eastAsia="Times New Roman" w:cs="Arial"/>
              </w:rPr>
              <w:t>Reflect on the questions below and then develop an action plan in the tables that follow.</w:t>
            </w:r>
          </w:p>
          <w:p w14:paraId="0637202B" w14:textId="77777777" w:rsidR="007D7FA5" w:rsidRPr="007D7FA5" w:rsidRDefault="007D7FA5" w:rsidP="007D7FA5">
            <w:pPr>
              <w:numPr>
                <w:ilvl w:val="0"/>
                <w:numId w:val="1"/>
              </w:numPr>
              <w:spacing w:after="200" w:line="276" w:lineRule="auto"/>
              <w:contextualSpacing/>
              <w:rPr>
                <w:rFonts w:eastAsia="Times New Roman" w:cs="Arial"/>
              </w:rPr>
            </w:pPr>
            <w:r w:rsidRPr="007D7FA5">
              <w:rPr>
                <w:rFonts w:eastAsia="Times New Roman" w:cs="Arial"/>
              </w:rPr>
              <w:t>Review the “Part B” table in your custom output</w:t>
            </w:r>
          </w:p>
          <w:p w14:paraId="0BD9D057" w14:textId="77777777" w:rsidR="007D7FA5" w:rsidRPr="007D7FA5" w:rsidRDefault="007D7FA5" w:rsidP="007D7FA5">
            <w:pPr>
              <w:numPr>
                <w:ilvl w:val="1"/>
                <w:numId w:val="1"/>
              </w:numPr>
              <w:spacing w:after="200" w:line="276" w:lineRule="auto"/>
              <w:contextualSpacing/>
              <w:rPr>
                <w:rFonts w:eastAsia="Times New Roman" w:cs="Arial"/>
              </w:rPr>
            </w:pPr>
            <w:r w:rsidRPr="007D7FA5">
              <w:rPr>
                <w:rFonts w:eastAsia="Times New Roman" w:cs="Arial"/>
              </w:rPr>
              <w:t>Review the right-most column. The lower the score the more your day-to-day activities are not aligned with the priority you place on tactics required to achieve your goals. Highlight your two lowest numbers.</w:t>
            </w:r>
          </w:p>
          <w:p w14:paraId="3E1A4E5B" w14:textId="77777777" w:rsidR="007D7FA5" w:rsidRPr="007D7FA5" w:rsidRDefault="007D7FA5" w:rsidP="007D7FA5">
            <w:pPr>
              <w:numPr>
                <w:ilvl w:val="1"/>
                <w:numId w:val="1"/>
              </w:numPr>
              <w:spacing w:after="200" w:line="276" w:lineRule="auto"/>
              <w:contextualSpacing/>
              <w:rPr>
                <w:rFonts w:eastAsia="Times New Roman" w:cs="Arial"/>
              </w:rPr>
            </w:pPr>
            <w:r w:rsidRPr="007D7FA5">
              <w:rPr>
                <w:rFonts w:eastAsia="Times New Roman" w:cs="Arial"/>
              </w:rPr>
              <w:t>If your “WOT?” score is not the lowest score in the table, ask if you're placing too much priority on activities that are not necessarily helping you to achieve one of your tactics.</w:t>
            </w:r>
          </w:p>
          <w:p w14:paraId="123CCE1B" w14:textId="77777777" w:rsidR="007D7FA5" w:rsidRPr="007D7FA5" w:rsidRDefault="007D7FA5" w:rsidP="007D7FA5">
            <w:pPr>
              <w:numPr>
                <w:ilvl w:val="1"/>
                <w:numId w:val="1"/>
              </w:numPr>
              <w:spacing w:after="200" w:line="276" w:lineRule="auto"/>
              <w:contextualSpacing/>
              <w:rPr>
                <w:rFonts w:eastAsia="Times New Roman" w:cs="Arial"/>
              </w:rPr>
            </w:pPr>
            <w:r w:rsidRPr="007D7FA5">
              <w:rPr>
                <w:rFonts w:eastAsia="Times New Roman" w:cs="Arial"/>
              </w:rPr>
              <w:t>If you don’t have the score you want for one or more of the tactics, ask yourself how you can achieve that tactic based on your current prioritization of activities. In the space below, develop an action plan that you can use after the workshop, that answers these questions:</w:t>
            </w:r>
          </w:p>
          <w:p w14:paraId="41BB9B81" w14:textId="77777777" w:rsidR="007D7FA5" w:rsidRPr="007D7FA5" w:rsidRDefault="007D7FA5" w:rsidP="007D7FA5">
            <w:pPr>
              <w:numPr>
                <w:ilvl w:val="2"/>
                <w:numId w:val="1"/>
              </w:numPr>
              <w:tabs>
                <w:tab w:val="left" w:pos="3404"/>
              </w:tabs>
              <w:spacing w:after="200" w:line="276" w:lineRule="auto"/>
              <w:contextualSpacing/>
              <w:rPr>
                <w:rFonts w:eastAsia="Times New Roman" w:cs="Arial"/>
                <w:szCs w:val="24"/>
              </w:rPr>
            </w:pPr>
            <w:r w:rsidRPr="007D7FA5">
              <w:rPr>
                <w:rFonts w:eastAsia="Times New Roman" w:cs="Arial"/>
              </w:rPr>
              <w:t>For the two tactics with the lowest “Activity Score” (right-most column), review their corresponding activities in “Part C” table, to</w:t>
            </w:r>
            <w:r w:rsidRPr="007D7FA5">
              <w:rPr>
                <w:rFonts w:ascii="Tahoma" w:eastAsia="Times New Roman" w:hAnsi="Tahoma" w:cs="Arial"/>
              </w:rPr>
              <w:t xml:space="preserve"> </w:t>
            </w:r>
            <w:r w:rsidRPr="007D7FA5">
              <w:rPr>
                <w:rFonts w:eastAsia="Times New Roman" w:cs="Arial"/>
                <w:szCs w:val="24"/>
              </w:rPr>
              <w:t xml:space="preserve">determine which of the activities for this tactic you need to </w:t>
            </w:r>
            <w:r w:rsidRPr="007D7FA5">
              <w:rPr>
                <w:rFonts w:eastAsia="Times New Roman" w:cs="Arial"/>
                <w:szCs w:val="24"/>
                <w:u w:val="single"/>
              </w:rPr>
              <w:t>increase</w:t>
            </w:r>
            <w:r w:rsidRPr="007D7FA5">
              <w:rPr>
                <w:rFonts w:eastAsia="Times New Roman" w:cs="Arial"/>
                <w:szCs w:val="24"/>
              </w:rPr>
              <w:t>? OR</w:t>
            </w:r>
          </w:p>
          <w:p w14:paraId="55497875" w14:textId="77777777" w:rsidR="007D7FA5" w:rsidRPr="007D7FA5" w:rsidRDefault="007D7FA5" w:rsidP="007D7FA5">
            <w:pPr>
              <w:numPr>
                <w:ilvl w:val="2"/>
                <w:numId w:val="1"/>
              </w:numPr>
              <w:spacing w:after="200" w:line="276" w:lineRule="auto"/>
              <w:contextualSpacing/>
              <w:rPr>
                <w:rFonts w:eastAsia="Times New Roman" w:cs="Arial"/>
                <w:szCs w:val="24"/>
              </w:rPr>
            </w:pPr>
            <w:r w:rsidRPr="007D7FA5">
              <w:rPr>
                <w:rFonts w:eastAsia="Times New Roman" w:cs="Arial"/>
                <w:szCs w:val="24"/>
              </w:rPr>
              <w:t>Do you potentially need to lower the importance of this tactic (Item A in the Part B table) because it’s unrealistic it can be achieved?</w:t>
            </w:r>
          </w:p>
          <w:p w14:paraId="7E9EFD1D" w14:textId="77777777" w:rsidR="007D7FA5" w:rsidRPr="007D7FA5" w:rsidRDefault="007D7FA5" w:rsidP="007D7FA5">
            <w:pPr>
              <w:numPr>
                <w:ilvl w:val="0"/>
                <w:numId w:val="1"/>
              </w:numPr>
              <w:spacing w:after="200" w:line="276" w:lineRule="auto"/>
              <w:contextualSpacing/>
              <w:rPr>
                <w:rFonts w:eastAsia="Times New Roman" w:cs="Arial"/>
              </w:rPr>
            </w:pPr>
            <w:r w:rsidRPr="007D7FA5">
              <w:rPr>
                <w:rFonts w:eastAsia="Times New Roman" w:cs="Arial"/>
              </w:rPr>
              <w:t>Complete the tables that follow:</w:t>
            </w:r>
          </w:p>
        </w:tc>
      </w:tr>
      <w:tr w:rsidR="007D7FA5" w:rsidRPr="002F6248" w14:paraId="0EAD86DD" w14:textId="77777777" w:rsidTr="007D7FA5">
        <w:trPr>
          <w:gridAfter w:val="1"/>
          <w:wAfter w:w="10" w:type="dxa"/>
          <w:cantSplit/>
          <w:trHeight w:val="300"/>
          <w:hidden/>
        </w:trPr>
        <w:tc>
          <w:tcPr>
            <w:tcW w:w="436" w:type="dxa"/>
            <w:shd w:val="clear" w:color="auto" w:fill="auto"/>
          </w:tcPr>
          <w:p w14:paraId="027F3710" w14:textId="77777777" w:rsidR="007D7FA5" w:rsidRPr="002F6248" w:rsidRDefault="007D7FA5" w:rsidP="007D7FA5">
            <w:pPr>
              <w:pStyle w:val="zLGPIconExtractHandout"/>
              <w:rPr>
                <w:color w:val="FF0000"/>
              </w:rPr>
            </w:pPr>
            <w:r w:rsidRPr="002F6248">
              <w:rPr>
                <w:color w:val="FF0000"/>
              </w:rPr>
              <w:lastRenderedPageBreak/>
              <w:t>z</w:t>
            </w:r>
          </w:p>
        </w:tc>
        <w:tc>
          <w:tcPr>
            <w:tcW w:w="10066" w:type="dxa"/>
            <w:gridSpan w:val="2"/>
          </w:tcPr>
          <w:p w14:paraId="65701B7B" w14:textId="77777777" w:rsidR="007D7FA5" w:rsidRPr="002F6248" w:rsidRDefault="007D7FA5" w:rsidP="007D7FA5">
            <w:pPr>
              <w:pStyle w:val="PGPTitle"/>
            </w:pPr>
          </w:p>
          <w:tbl>
            <w:tblPr>
              <w:tblStyle w:val="AnalystSolutions2"/>
              <w:tblW w:w="0" w:type="auto"/>
              <w:tblLayout w:type="fixed"/>
              <w:tblLook w:val="0420" w:firstRow="1" w:lastRow="0" w:firstColumn="0" w:lastColumn="0" w:noHBand="0" w:noVBand="1"/>
            </w:tblPr>
            <w:tblGrid>
              <w:gridCol w:w="9922"/>
            </w:tblGrid>
            <w:tr w:rsidR="007D7FA5" w:rsidRPr="007D7FA5" w14:paraId="296CE97C" w14:textId="77777777" w:rsidTr="007D7FA5">
              <w:trPr>
                <w:cnfStyle w:val="100000000000" w:firstRow="1" w:lastRow="0" w:firstColumn="0" w:lastColumn="0" w:oddVBand="0" w:evenVBand="0" w:oddHBand="0" w:evenHBand="0" w:firstRowFirstColumn="0" w:firstRowLastColumn="0" w:lastRowFirstColumn="0" w:lastRowLastColumn="0"/>
              </w:trPr>
              <w:tc>
                <w:tcPr>
                  <w:tcW w:w="9922" w:type="dxa"/>
                </w:tcPr>
                <w:p w14:paraId="18DB2025" w14:textId="77777777" w:rsidR="007D7FA5" w:rsidRPr="007D7FA5" w:rsidRDefault="007D7FA5" w:rsidP="007D7FA5">
                  <w:pPr>
                    <w:pStyle w:val="LGPTableText"/>
                    <w:jc w:val="left"/>
                    <w:rPr>
                      <w:color w:val="FFFFFF" w:themeColor="background1"/>
                      <w:sz w:val="22"/>
                    </w:rPr>
                  </w:pPr>
                  <w:r w:rsidRPr="007D7FA5">
                    <w:rPr>
                      <w:color w:val="FFFFFF" w:themeColor="background1"/>
                      <w:sz w:val="22"/>
                    </w:rPr>
                    <w:t>1. I intend to increase these specific activities in order to support my high priority tactics</w:t>
                  </w:r>
                </w:p>
              </w:tc>
            </w:tr>
            <w:tr w:rsidR="007D7FA5" w:rsidRPr="003E25CD" w14:paraId="620064F8" w14:textId="77777777" w:rsidTr="007D7FA5">
              <w:trPr>
                <w:cnfStyle w:val="000000100000" w:firstRow="0" w:lastRow="0" w:firstColumn="0" w:lastColumn="0" w:oddVBand="0" w:evenVBand="0" w:oddHBand="1" w:evenHBand="0" w:firstRowFirstColumn="0" w:firstRowLastColumn="0" w:lastRowFirstColumn="0" w:lastRowLastColumn="0"/>
                <w:trHeight w:val="720"/>
              </w:trPr>
              <w:tc>
                <w:tcPr>
                  <w:tcW w:w="9922" w:type="dxa"/>
                </w:tcPr>
                <w:p w14:paraId="5245FCCF" w14:textId="77777777" w:rsidR="007D7FA5" w:rsidRPr="003E25CD" w:rsidRDefault="007D7FA5" w:rsidP="007D7FA5">
                  <w:pPr>
                    <w:pStyle w:val="LGPTableText"/>
                  </w:pPr>
                </w:p>
              </w:tc>
            </w:tr>
            <w:tr w:rsidR="007D7FA5" w:rsidRPr="003E25CD" w14:paraId="415D7895" w14:textId="77777777" w:rsidTr="007D7FA5">
              <w:trPr>
                <w:trHeight w:val="720"/>
              </w:trPr>
              <w:tc>
                <w:tcPr>
                  <w:tcW w:w="9922" w:type="dxa"/>
                </w:tcPr>
                <w:p w14:paraId="442E5AC8" w14:textId="77777777" w:rsidR="007D7FA5" w:rsidRPr="003E25CD" w:rsidRDefault="007D7FA5" w:rsidP="007D7FA5">
                  <w:pPr>
                    <w:pStyle w:val="LGPTableText"/>
                  </w:pPr>
                </w:p>
              </w:tc>
            </w:tr>
            <w:tr w:rsidR="007D7FA5" w:rsidRPr="003E25CD" w14:paraId="0B1892FA" w14:textId="77777777" w:rsidTr="007D7FA5">
              <w:trPr>
                <w:cnfStyle w:val="000000100000" w:firstRow="0" w:lastRow="0" w:firstColumn="0" w:lastColumn="0" w:oddVBand="0" w:evenVBand="0" w:oddHBand="1" w:evenHBand="0" w:firstRowFirstColumn="0" w:firstRowLastColumn="0" w:lastRowFirstColumn="0" w:lastRowLastColumn="0"/>
                <w:trHeight w:val="720"/>
              </w:trPr>
              <w:tc>
                <w:tcPr>
                  <w:tcW w:w="9922" w:type="dxa"/>
                </w:tcPr>
                <w:p w14:paraId="39E7C25F" w14:textId="77777777" w:rsidR="007D7FA5" w:rsidRPr="003E25CD" w:rsidRDefault="007D7FA5" w:rsidP="007D7FA5">
                  <w:pPr>
                    <w:pStyle w:val="LGPTableText"/>
                  </w:pPr>
                </w:p>
              </w:tc>
            </w:tr>
            <w:tr w:rsidR="007D7FA5" w:rsidRPr="003E25CD" w14:paraId="3776CFB6" w14:textId="77777777" w:rsidTr="007D7FA5">
              <w:trPr>
                <w:trHeight w:val="720"/>
              </w:trPr>
              <w:tc>
                <w:tcPr>
                  <w:tcW w:w="9922" w:type="dxa"/>
                </w:tcPr>
                <w:p w14:paraId="48CB39D7" w14:textId="77777777" w:rsidR="007D7FA5" w:rsidRPr="003E25CD" w:rsidRDefault="007D7FA5" w:rsidP="007D7FA5">
                  <w:pPr>
                    <w:pStyle w:val="LGPTableText"/>
                  </w:pPr>
                </w:p>
              </w:tc>
            </w:tr>
          </w:tbl>
          <w:p w14:paraId="640B5474" w14:textId="77777777" w:rsidR="007D7FA5" w:rsidRDefault="007D7FA5" w:rsidP="007D7FA5"/>
          <w:tbl>
            <w:tblPr>
              <w:tblStyle w:val="AnalystSolutions2"/>
              <w:tblW w:w="0" w:type="auto"/>
              <w:tblLayout w:type="fixed"/>
              <w:tblLook w:val="0420" w:firstRow="1" w:lastRow="0" w:firstColumn="0" w:lastColumn="0" w:noHBand="0" w:noVBand="1"/>
            </w:tblPr>
            <w:tblGrid>
              <w:gridCol w:w="9922"/>
            </w:tblGrid>
            <w:tr w:rsidR="007D7FA5" w:rsidRPr="00D91039" w14:paraId="0A42D60E" w14:textId="77777777" w:rsidTr="007D7FA5">
              <w:trPr>
                <w:cnfStyle w:val="100000000000" w:firstRow="1" w:lastRow="0" w:firstColumn="0" w:lastColumn="0" w:oddVBand="0" w:evenVBand="0" w:oddHBand="0" w:evenHBand="0" w:firstRowFirstColumn="0" w:firstRowLastColumn="0" w:lastRowFirstColumn="0" w:lastRowLastColumn="0"/>
              </w:trPr>
              <w:tc>
                <w:tcPr>
                  <w:tcW w:w="9922" w:type="dxa"/>
                </w:tcPr>
                <w:p w14:paraId="21B3D017" w14:textId="77777777" w:rsidR="007D7FA5" w:rsidRPr="00D91039" w:rsidRDefault="007D7FA5" w:rsidP="007D7FA5">
                  <w:pPr>
                    <w:pStyle w:val="LGPTableText"/>
                    <w:jc w:val="left"/>
                    <w:rPr>
                      <w:color w:val="FFFFFF" w:themeColor="background1"/>
                      <w:sz w:val="22"/>
                    </w:rPr>
                  </w:pPr>
                  <w:r w:rsidRPr="00D91039">
                    <w:rPr>
                      <w:color w:val="FFFFFF" w:themeColor="background1"/>
                      <w:sz w:val="22"/>
                    </w:rPr>
                    <w:t>2. To make time for these new activities, I intend to decrease or eliminate these specific activities that do not support my tactics</w:t>
                  </w:r>
                </w:p>
              </w:tc>
            </w:tr>
            <w:tr w:rsidR="007D7FA5" w:rsidRPr="003E25CD" w14:paraId="31A46F19" w14:textId="77777777" w:rsidTr="007D7FA5">
              <w:trPr>
                <w:cnfStyle w:val="000000100000" w:firstRow="0" w:lastRow="0" w:firstColumn="0" w:lastColumn="0" w:oddVBand="0" w:evenVBand="0" w:oddHBand="1" w:evenHBand="0" w:firstRowFirstColumn="0" w:firstRowLastColumn="0" w:lastRowFirstColumn="0" w:lastRowLastColumn="0"/>
                <w:trHeight w:val="720"/>
              </w:trPr>
              <w:tc>
                <w:tcPr>
                  <w:tcW w:w="9922" w:type="dxa"/>
                </w:tcPr>
                <w:p w14:paraId="411A8671" w14:textId="77777777" w:rsidR="007D7FA5" w:rsidRPr="003E25CD" w:rsidRDefault="007D7FA5" w:rsidP="007D7FA5">
                  <w:pPr>
                    <w:pStyle w:val="LGPTableText"/>
                  </w:pPr>
                </w:p>
              </w:tc>
            </w:tr>
            <w:tr w:rsidR="007D7FA5" w:rsidRPr="003E25CD" w14:paraId="173D3543" w14:textId="77777777" w:rsidTr="007D7FA5">
              <w:trPr>
                <w:trHeight w:val="720"/>
              </w:trPr>
              <w:tc>
                <w:tcPr>
                  <w:tcW w:w="9922" w:type="dxa"/>
                </w:tcPr>
                <w:p w14:paraId="0C46E7F4" w14:textId="77777777" w:rsidR="007D7FA5" w:rsidRPr="003E25CD" w:rsidRDefault="007D7FA5" w:rsidP="007D7FA5">
                  <w:pPr>
                    <w:pStyle w:val="LGPTableText"/>
                  </w:pPr>
                </w:p>
              </w:tc>
            </w:tr>
            <w:tr w:rsidR="007D7FA5" w:rsidRPr="003E25CD" w14:paraId="50979C76" w14:textId="77777777" w:rsidTr="007D7FA5">
              <w:trPr>
                <w:cnfStyle w:val="000000100000" w:firstRow="0" w:lastRow="0" w:firstColumn="0" w:lastColumn="0" w:oddVBand="0" w:evenVBand="0" w:oddHBand="1" w:evenHBand="0" w:firstRowFirstColumn="0" w:firstRowLastColumn="0" w:lastRowFirstColumn="0" w:lastRowLastColumn="0"/>
                <w:trHeight w:val="720"/>
              </w:trPr>
              <w:tc>
                <w:tcPr>
                  <w:tcW w:w="9922" w:type="dxa"/>
                </w:tcPr>
                <w:p w14:paraId="223118F8" w14:textId="77777777" w:rsidR="007D7FA5" w:rsidRPr="003E25CD" w:rsidRDefault="007D7FA5" w:rsidP="007D7FA5">
                  <w:pPr>
                    <w:pStyle w:val="LGPTableText"/>
                  </w:pPr>
                </w:p>
              </w:tc>
            </w:tr>
          </w:tbl>
          <w:p w14:paraId="635A47D0" w14:textId="77777777" w:rsidR="007D7FA5" w:rsidRDefault="007D7FA5" w:rsidP="007D7FA5"/>
          <w:tbl>
            <w:tblPr>
              <w:tblStyle w:val="AnalystSolutions2"/>
              <w:tblW w:w="0" w:type="auto"/>
              <w:tblLayout w:type="fixed"/>
              <w:tblLook w:val="0420" w:firstRow="1" w:lastRow="0" w:firstColumn="0" w:lastColumn="0" w:noHBand="0" w:noVBand="1"/>
            </w:tblPr>
            <w:tblGrid>
              <w:gridCol w:w="9922"/>
            </w:tblGrid>
            <w:tr w:rsidR="007D7FA5" w:rsidRPr="00D91039" w14:paraId="24C00A1C" w14:textId="77777777" w:rsidTr="007D7FA5">
              <w:trPr>
                <w:cnfStyle w:val="100000000000" w:firstRow="1" w:lastRow="0" w:firstColumn="0" w:lastColumn="0" w:oddVBand="0" w:evenVBand="0" w:oddHBand="0" w:evenHBand="0" w:firstRowFirstColumn="0" w:firstRowLastColumn="0" w:lastRowFirstColumn="0" w:lastRowLastColumn="0"/>
              </w:trPr>
              <w:tc>
                <w:tcPr>
                  <w:tcW w:w="9922" w:type="dxa"/>
                </w:tcPr>
                <w:p w14:paraId="1981D473" w14:textId="77777777" w:rsidR="007D7FA5" w:rsidRPr="00D91039" w:rsidRDefault="007D7FA5" w:rsidP="007D7FA5">
                  <w:pPr>
                    <w:pStyle w:val="LGPTableText"/>
                    <w:jc w:val="left"/>
                    <w:rPr>
                      <w:color w:val="FFFFFF" w:themeColor="background1"/>
                      <w:sz w:val="22"/>
                    </w:rPr>
                  </w:pPr>
                  <w:r w:rsidRPr="00D91039">
                    <w:rPr>
                      <w:color w:val="FFFFFF" w:themeColor="background1"/>
                      <w:sz w:val="22"/>
                    </w:rPr>
                    <w:t>3. Do you potentially need to lower the importance of one or more tactics (“Item A” in “Part B”) because it’s unrealistic it can be achieved? If so, reflect on the risk of reducing the importance of this tactic.</w:t>
                  </w:r>
                </w:p>
              </w:tc>
            </w:tr>
            <w:tr w:rsidR="007D7FA5" w:rsidRPr="003E25CD" w14:paraId="0B84B091" w14:textId="77777777" w:rsidTr="007D7FA5">
              <w:trPr>
                <w:cnfStyle w:val="000000100000" w:firstRow="0" w:lastRow="0" w:firstColumn="0" w:lastColumn="0" w:oddVBand="0" w:evenVBand="0" w:oddHBand="1" w:evenHBand="0" w:firstRowFirstColumn="0" w:firstRowLastColumn="0" w:lastRowFirstColumn="0" w:lastRowLastColumn="0"/>
                <w:trHeight w:val="720"/>
              </w:trPr>
              <w:tc>
                <w:tcPr>
                  <w:tcW w:w="9922" w:type="dxa"/>
                </w:tcPr>
                <w:p w14:paraId="76508ED6" w14:textId="77777777" w:rsidR="007D7FA5" w:rsidRPr="003E25CD" w:rsidRDefault="007D7FA5" w:rsidP="007D7FA5">
                  <w:pPr>
                    <w:pStyle w:val="LGPTableText"/>
                  </w:pPr>
                </w:p>
              </w:tc>
            </w:tr>
            <w:tr w:rsidR="007D7FA5" w:rsidRPr="003E25CD" w14:paraId="622F650C" w14:textId="77777777" w:rsidTr="007D7FA5">
              <w:trPr>
                <w:trHeight w:val="720"/>
              </w:trPr>
              <w:tc>
                <w:tcPr>
                  <w:tcW w:w="9922" w:type="dxa"/>
                </w:tcPr>
                <w:p w14:paraId="7C7651DC" w14:textId="77777777" w:rsidR="007D7FA5" w:rsidRPr="003E25CD" w:rsidRDefault="007D7FA5" w:rsidP="007D7FA5">
                  <w:pPr>
                    <w:pStyle w:val="LGPTableText"/>
                  </w:pPr>
                </w:p>
              </w:tc>
            </w:tr>
          </w:tbl>
          <w:p w14:paraId="4F446E93" w14:textId="77777777" w:rsidR="007D7FA5" w:rsidRDefault="007D7FA5" w:rsidP="007D7FA5">
            <w:pPr>
              <w:pStyle w:val="PGPText"/>
            </w:pPr>
          </w:p>
          <w:p w14:paraId="0F52E8DA" w14:textId="77777777" w:rsidR="007D7FA5" w:rsidRPr="003E25CD" w:rsidRDefault="007D7FA5" w:rsidP="007D7FA5">
            <w:pPr>
              <w:pStyle w:val="LGPTableHeaderText"/>
            </w:pPr>
            <w:r>
              <w:t>CONTINUE TO THE NEXT INSTRUCTION (stop just before the next “Section” begins)</w:t>
            </w:r>
          </w:p>
          <w:p w14:paraId="7ABBB8CD" w14:textId="77777777" w:rsidR="007D7FA5" w:rsidRPr="002F6248" w:rsidRDefault="007D7FA5" w:rsidP="007D7FA5">
            <w:pPr>
              <w:pStyle w:val="PGPText"/>
              <w:rPr>
                <w:color w:val="FF0000"/>
                <w:sz w:val="20"/>
              </w:rPr>
            </w:pPr>
          </w:p>
        </w:tc>
      </w:tr>
    </w:tbl>
    <w:p w14:paraId="45A45CA9" w14:textId="63264E23" w:rsidR="00D91039" w:rsidRDefault="00D91039" w:rsidP="00481223">
      <w:pPr>
        <w:spacing w:after="200" w:line="276" w:lineRule="auto"/>
        <w:rPr>
          <w:rFonts w:eastAsia="Times New Roman"/>
          <w:sz w:val="16"/>
        </w:rPr>
      </w:pPr>
    </w:p>
    <w:p w14:paraId="4F906DF4" w14:textId="77777777" w:rsidR="00D91039" w:rsidRDefault="00D91039">
      <w:pPr>
        <w:spacing w:after="200" w:line="276" w:lineRule="auto"/>
        <w:rPr>
          <w:rFonts w:eastAsia="Times New Roman"/>
          <w:sz w:val="16"/>
        </w:rPr>
      </w:pPr>
      <w:r>
        <w:rPr>
          <w:rFonts w:eastAsia="Times New Roman"/>
          <w:sz w:val="16"/>
        </w:rPr>
        <w:br w:type="page"/>
      </w:r>
    </w:p>
    <w:tbl>
      <w:tblPr>
        <w:tblW w:w="10512" w:type="dxa"/>
        <w:tblLayout w:type="fixed"/>
        <w:tblLook w:val="0000" w:firstRow="0" w:lastRow="0" w:firstColumn="0" w:lastColumn="0" w:noHBand="0" w:noVBand="0"/>
      </w:tblPr>
      <w:tblGrid>
        <w:gridCol w:w="436"/>
        <w:gridCol w:w="10076"/>
      </w:tblGrid>
      <w:tr w:rsidR="00D91039" w:rsidRPr="00D91039" w14:paraId="4A227676" w14:textId="77777777" w:rsidTr="00B73C7D">
        <w:trPr>
          <w:cantSplit/>
          <w:trHeight w:val="300"/>
          <w:hidden/>
        </w:trPr>
        <w:tc>
          <w:tcPr>
            <w:tcW w:w="436" w:type="dxa"/>
            <w:shd w:val="clear" w:color="auto" w:fill="auto"/>
          </w:tcPr>
          <w:p w14:paraId="27FBA648" w14:textId="77777777" w:rsidR="00D91039" w:rsidRPr="00D91039" w:rsidRDefault="00D91039" w:rsidP="00D91039">
            <w:pPr>
              <w:spacing w:before="180"/>
              <w:rPr>
                <w:rFonts w:eastAsia="Times New Roman"/>
                <w:b/>
                <w:vanish/>
                <w:color w:val="FF0000"/>
                <w:szCs w:val="24"/>
              </w:rPr>
            </w:pPr>
            <w:r w:rsidRPr="00D91039">
              <w:rPr>
                <w:rFonts w:eastAsia="Times New Roman"/>
                <w:b/>
                <w:vanish/>
                <w:color w:val="FF0000"/>
                <w:szCs w:val="24"/>
              </w:rPr>
              <w:lastRenderedPageBreak/>
              <w:t>z</w:t>
            </w:r>
          </w:p>
        </w:tc>
        <w:tc>
          <w:tcPr>
            <w:tcW w:w="10080" w:type="dxa"/>
          </w:tcPr>
          <w:p w14:paraId="7C26DD03" w14:textId="77777777" w:rsidR="00D91039" w:rsidRPr="00D91039" w:rsidRDefault="00D91039" w:rsidP="00D91039">
            <w:pPr>
              <w:numPr>
                <w:ilvl w:val="0"/>
                <w:numId w:val="1"/>
              </w:numPr>
              <w:spacing w:after="200" w:line="276" w:lineRule="auto"/>
              <w:contextualSpacing/>
              <w:rPr>
                <w:rFonts w:eastAsia="Times New Roman" w:cs="Arial"/>
              </w:rPr>
            </w:pPr>
            <w:r w:rsidRPr="00D91039">
              <w:rPr>
                <w:rFonts w:eastAsia="Times New Roman" w:cs="Arial"/>
              </w:rPr>
              <w:t>Refer to the table in “Part C” and look at the right-most column, which is the difference between the priority you believe an activity should command vs. the priority you’ve been placing on this activity.</w:t>
            </w:r>
          </w:p>
          <w:p w14:paraId="79F9B984" w14:textId="77777777" w:rsidR="00D91039" w:rsidRPr="00D91039" w:rsidRDefault="00D91039" w:rsidP="00D91039">
            <w:pPr>
              <w:numPr>
                <w:ilvl w:val="1"/>
                <w:numId w:val="1"/>
              </w:numPr>
              <w:spacing w:after="200" w:line="276" w:lineRule="auto"/>
              <w:contextualSpacing/>
              <w:rPr>
                <w:rFonts w:eastAsia="Times New Roman" w:cs="Arial"/>
              </w:rPr>
            </w:pPr>
            <w:r w:rsidRPr="00D91039">
              <w:rPr>
                <w:rFonts w:eastAsia="Times New Roman" w:cs="Arial"/>
              </w:rPr>
              <w:t>First, verify that those activities with the highest scores are those that need to be increased the most to help achieve your tactics and goals; and</w:t>
            </w:r>
          </w:p>
          <w:p w14:paraId="7C4EFFD9" w14:textId="77777777" w:rsidR="00D91039" w:rsidRPr="00D91039" w:rsidRDefault="00D91039" w:rsidP="00D91039">
            <w:pPr>
              <w:numPr>
                <w:ilvl w:val="1"/>
                <w:numId w:val="1"/>
              </w:numPr>
              <w:spacing w:after="200" w:line="276" w:lineRule="auto"/>
              <w:contextualSpacing/>
              <w:rPr>
                <w:rFonts w:eastAsia="Times New Roman" w:cs="Arial"/>
              </w:rPr>
            </w:pPr>
            <w:r w:rsidRPr="00D91039">
              <w:rPr>
                <w:rFonts w:eastAsia="Times New Roman" w:cs="Arial"/>
              </w:rPr>
              <w:t>Those with the lowest scores are those that need to be reduced to free up time (</w:t>
            </w:r>
            <w:r w:rsidRPr="00D91039">
              <w:rPr>
                <w:rFonts w:eastAsia="Times New Roman" w:cs="Arial"/>
                <w:u w:val="single"/>
              </w:rPr>
              <w:t>this is the most important part of the exercise because you can’t ADD something to your schedule until you REMOVE another activity – old habits die hard</w:t>
            </w:r>
            <w:r w:rsidRPr="00D91039">
              <w:rPr>
                <w:rFonts w:eastAsia="Times New Roman" w:cs="Arial"/>
              </w:rPr>
              <w:t>)</w:t>
            </w:r>
          </w:p>
          <w:p w14:paraId="7DBA349E" w14:textId="77777777" w:rsidR="00D91039" w:rsidRPr="00D91039" w:rsidRDefault="00D91039" w:rsidP="00D91039">
            <w:pPr>
              <w:numPr>
                <w:ilvl w:val="1"/>
                <w:numId w:val="1"/>
              </w:numPr>
              <w:spacing w:after="200" w:line="276" w:lineRule="auto"/>
              <w:contextualSpacing/>
              <w:rPr>
                <w:rFonts w:eastAsia="Times New Roman" w:cs="Arial"/>
              </w:rPr>
            </w:pPr>
            <w:r w:rsidRPr="00D91039">
              <w:rPr>
                <w:rFonts w:eastAsia="Times New Roman" w:cs="Arial"/>
              </w:rPr>
              <w:t>If you have scores of negative three (-3) or lower, and you intend to reduce those activities, in the space below record the steps you will take to ensure your new habits are reinforced day-to-day and week-to-week (to avoid falling back into your existing routine)?</w:t>
            </w:r>
          </w:p>
          <w:p w14:paraId="6B819D4A" w14:textId="77777777" w:rsidR="00D91039" w:rsidRPr="00D91039" w:rsidRDefault="00D91039" w:rsidP="00D91039">
            <w:pPr>
              <w:numPr>
                <w:ilvl w:val="0"/>
                <w:numId w:val="1"/>
              </w:numPr>
              <w:spacing w:after="200" w:line="276" w:lineRule="auto"/>
              <w:contextualSpacing/>
              <w:rPr>
                <w:rFonts w:eastAsia="Times New Roman" w:cs="Arial"/>
              </w:rPr>
            </w:pPr>
            <w:r w:rsidRPr="00D91039">
              <w:rPr>
                <w:rFonts w:eastAsia="Times New Roman" w:cs="Arial"/>
              </w:rPr>
              <w:t>Review any “WOT?” activities that received a high ranking in the first column of numbers. Highlight the ones you intend to reduce.</w:t>
            </w:r>
          </w:p>
          <w:p w14:paraId="667BFE84" w14:textId="77777777" w:rsidR="00D91039" w:rsidRPr="00D91039" w:rsidRDefault="00D91039" w:rsidP="00D91039">
            <w:pPr>
              <w:rPr>
                <w:rFonts w:eastAsia="Times New Roman" w:cs="Arial"/>
              </w:rPr>
            </w:pPr>
          </w:p>
          <w:tbl>
            <w:tblPr>
              <w:tblStyle w:val="AnalystSolutions3"/>
              <w:tblW w:w="0" w:type="auto"/>
              <w:tblLayout w:type="fixed"/>
              <w:tblLook w:val="04A0" w:firstRow="1" w:lastRow="0" w:firstColumn="1" w:lastColumn="0" w:noHBand="0" w:noVBand="1"/>
            </w:tblPr>
            <w:tblGrid>
              <w:gridCol w:w="9922"/>
            </w:tblGrid>
            <w:tr w:rsidR="00D91039" w:rsidRPr="00D91039" w14:paraId="542D8D00" w14:textId="77777777" w:rsidTr="00B73C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2" w:type="dxa"/>
                </w:tcPr>
                <w:p w14:paraId="3DDFF7AD" w14:textId="77777777" w:rsidR="00D91039" w:rsidRPr="00D91039" w:rsidRDefault="00D91039" w:rsidP="00D91039">
                  <w:pPr>
                    <w:spacing w:before="60" w:after="60"/>
                    <w:rPr>
                      <w:rFonts w:ascii="Arial Narrow" w:eastAsia="Times New Roman" w:hAnsi="Arial Narrow" w:cs="Arial"/>
                      <w:noProof/>
                      <w:color w:val="auto"/>
                      <w:sz w:val="22"/>
                    </w:rPr>
                  </w:pPr>
                  <w:r w:rsidRPr="00D91039">
                    <w:rPr>
                      <w:rFonts w:ascii="Arial Narrow" w:eastAsia="Times New Roman" w:hAnsi="Arial Narrow" w:cs="Arial"/>
                      <w:noProof/>
                      <w:color w:val="auto"/>
                      <w:sz w:val="22"/>
                    </w:rPr>
                    <w:t>Steps I will take to reduce unproductive activities:</w:t>
                  </w:r>
                </w:p>
              </w:tc>
            </w:tr>
            <w:tr w:rsidR="00D91039" w:rsidRPr="00D91039" w14:paraId="4426C58D" w14:textId="77777777" w:rsidTr="00B73C7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922" w:type="dxa"/>
                </w:tcPr>
                <w:p w14:paraId="72871B14" w14:textId="77777777" w:rsidR="00D91039" w:rsidRPr="00D91039" w:rsidRDefault="00D91039" w:rsidP="00D91039">
                  <w:pPr>
                    <w:spacing w:before="60" w:after="60"/>
                    <w:rPr>
                      <w:rFonts w:ascii="Arial Narrow" w:eastAsia="Times New Roman" w:hAnsi="Arial Narrow" w:cs="Arial"/>
                      <w:noProof/>
                      <w:sz w:val="20"/>
                    </w:rPr>
                  </w:pPr>
                </w:p>
              </w:tc>
            </w:tr>
            <w:tr w:rsidR="00D91039" w:rsidRPr="00D91039" w14:paraId="1F88081B" w14:textId="77777777" w:rsidTr="00B73C7D">
              <w:trPr>
                <w:trHeight w:val="720"/>
              </w:trPr>
              <w:tc>
                <w:tcPr>
                  <w:cnfStyle w:val="001000000000" w:firstRow="0" w:lastRow="0" w:firstColumn="1" w:lastColumn="0" w:oddVBand="0" w:evenVBand="0" w:oddHBand="0" w:evenHBand="0" w:firstRowFirstColumn="0" w:firstRowLastColumn="0" w:lastRowFirstColumn="0" w:lastRowLastColumn="0"/>
                  <w:tcW w:w="9922" w:type="dxa"/>
                </w:tcPr>
                <w:p w14:paraId="1E7592A8" w14:textId="77777777" w:rsidR="00D91039" w:rsidRPr="00D91039" w:rsidRDefault="00D91039" w:rsidP="00D91039">
                  <w:pPr>
                    <w:spacing w:before="60" w:after="60"/>
                    <w:rPr>
                      <w:rFonts w:ascii="Arial Narrow" w:eastAsia="Times New Roman" w:hAnsi="Arial Narrow" w:cs="Arial"/>
                      <w:noProof/>
                      <w:sz w:val="20"/>
                    </w:rPr>
                  </w:pPr>
                </w:p>
              </w:tc>
            </w:tr>
            <w:tr w:rsidR="00D91039" w:rsidRPr="00D91039" w14:paraId="175109C2" w14:textId="77777777" w:rsidTr="00B73C7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922" w:type="dxa"/>
                </w:tcPr>
                <w:p w14:paraId="40ABBBD1" w14:textId="77777777" w:rsidR="00D91039" w:rsidRPr="00D91039" w:rsidRDefault="00D91039" w:rsidP="00D91039">
                  <w:pPr>
                    <w:spacing w:before="60" w:after="60"/>
                    <w:rPr>
                      <w:rFonts w:ascii="Arial Narrow" w:eastAsia="Times New Roman" w:hAnsi="Arial Narrow" w:cs="Arial"/>
                      <w:noProof/>
                      <w:sz w:val="20"/>
                    </w:rPr>
                  </w:pPr>
                </w:p>
              </w:tc>
            </w:tr>
            <w:tr w:rsidR="00D91039" w:rsidRPr="00D91039" w14:paraId="09115F96" w14:textId="77777777" w:rsidTr="00B73C7D">
              <w:trPr>
                <w:trHeight w:val="720"/>
              </w:trPr>
              <w:tc>
                <w:tcPr>
                  <w:cnfStyle w:val="001000000000" w:firstRow="0" w:lastRow="0" w:firstColumn="1" w:lastColumn="0" w:oddVBand="0" w:evenVBand="0" w:oddHBand="0" w:evenHBand="0" w:firstRowFirstColumn="0" w:firstRowLastColumn="0" w:lastRowFirstColumn="0" w:lastRowLastColumn="0"/>
                  <w:tcW w:w="9922" w:type="dxa"/>
                </w:tcPr>
                <w:p w14:paraId="1AF0203C" w14:textId="77777777" w:rsidR="00D91039" w:rsidRPr="00D91039" w:rsidRDefault="00D91039" w:rsidP="00D91039">
                  <w:pPr>
                    <w:spacing w:before="60" w:after="60"/>
                    <w:rPr>
                      <w:rFonts w:ascii="Arial Narrow" w:eastAsia="Times New Roman" w:hAnsi="Arial Narrow" w:cs="Arial"/>
                      <w:noProof/>
                      <w:sz w:val="20"/>
                    </w:rPr>
                  </w:pPr>
                </w:p>
              </w:tc>
            </w:tr>
            <w:tr w:rsidR="00D91039" w:rsidRPr="00D91039" w14:paraId="05310BF5" w14:textId="77777777" w:rsidTr="00B73C7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922" w:type="dxa"/>
                </w:tcPr>
                <w:p w14:paraId="7A8CC366" w14:textId="77777777" w:rsidR="00D91039" w:rsidRPr="00D91039" w:rsidRDefault="00D91039" w:rsidP="00D91039">
                  <w:pPr>
                    <w:spacing w:before="60" w:after="60"/>
                    <w:rPr>
                      <w:rFonts w:ascii="Arial Narrow" w:eastAsia="Times New Roman" w:hAnsi="Arial Narrow" w:cs="Arial"/>
                      <w:noProof/>
                      <w:sz w:val="20"/>
                    </w:rPr>
                  </w:pPr>
                </w:p>
              </w:tc>
            </w:tr>
          </w:tbl>
          <w:p w14:paraId="45A458B2" w14:textId="77777777" w:rsidR="00D91039" w:rsidRPr="00D91039" w:rsidRDefault="00D91039" w:rsidP="00D91039">
            <w:pPr>
              <w:spacing w:before="60" w:after="60"/>
              <w:jc w:val="center"/>
              <w:rPr>
                <w:rFonts w:ascii="Arial Narrow" w:eastAsia="Times New Roman" w:hAnsi="Arial Narrow" w:cs="Arial"/>
                <w:b/>
                <w:noProof/>
                <w:sz w:val="20"/>
              </w:rPr>
            </w:pPr>
          </w:p>
          <w:p w14:paraId="4CEB8253" w14:textId="77777777" w:rsidR="00D91039" w:rsidRPr="00D91039" w:rsidRDefault="00D91039" w:rsidP="00475073">
            <w:pPr>
              <w:spacing w:before="60" w:after="60"/>
              <w:rPr>
                <w:rFonts w:ascii="Arial Narrow" w:eastAsia="Times New Roman" w:hAnsi="Arial Narrow" w:cs="Arial"/>
                <w:b/>
                <w:noProof/>
                <w:sz w:val="20"/>
              </w:rPr>
            </w:pPr>
          </w:p>
          <w:p w14:paraId="76663594" w14:textId="77777777" w:rsidR="00D91039" w:rsidRPr="00D91039" w:rsidRDefault="00D91039" w:rsidP="00D91039">
            <w:pPr>
              <w:spacing w:before="60" w:after="60"/>
              <w:jc w:val="center"/>
              <w:rPr>
                <w:rFonts w:eastAsia="Times New Roman" w:cs="Arial"/>
                <w:color w:val="FF0000"/>
                <w:sz w:val="20"/>
              </w:rPr>
            </w:pPr>
          </w:p>
        </w:tc>
      </w:tr>
    </w:tbl>
    <w:p w14:paraId="6DC61526" w14:textId="099F323E" w:rsidR="00D91039" w:rsidRDefault="00D91039" w:rsidP="00481223">
      <w:pPr>
        <w:spacing w:after="200" w:line="276" w:lineRule="auto"/>
        <w:rPr>
          <w:rFonts w:eastAsia="Times New Roman"/>
          <w:sz w:val="16"/>
        </w:rPr>
      </w:pPr>
    </w:p>
    <w:p w14:paraId="3B5722FB" w14:textId="77777777" w:rsidR="00D91039" w:rsidRDefault="00D91039">
      <w:pPr>
        <w:spacing w:after="200" w:line="276" w:lineRule="auto"/>
        <w:rPr>
          <w:rFonts w:eastAsia="Times New Roman"/>
          <w:sz w:val="16"/>
        </w:rPr>
      </w:pPr>
      <w:r>
        <w:rPr>
          <w:rFonts w:eastAsia="Times New Roman"/>
          <w:sz w:val="16"/>
        </w:rPr>
        <w:br w:type="page"/>
      </w:r>
    </w:p>
    <w:p w14:paraId="1F76516C" w14:textId="77777777" w:rsidR="006E106B" w:rsidRDefault="006E106B" w:rsidP="00E44144">
      <w:pPr>
        <w:pStyle w:val="PGPModuleContinued"/>
      </w:pPr>
    </w:p>
    <w:tbl>
      <w:tblPr>
        <w:tblW w:w="0" w:type="auto"/>
        <w:tblLayout w:type="fixed"/>
        <w:tblCellMar>
          <w:left w:w="115" w:type="dxa"/>
          <w:right w:w="115" w:type="dxa"/>
        </w:tblCellMar>
        <w:tblLook w:val="01E0" w:firstRow="1" w:lastRow="1" w:firstColumn="1" w:lastColumn="1" w:noHBand="0" w:noVBand="0"/>
      </w:tblPr>
      <w:tblGrid>
        <w:gridCol w:w="10512"/>
      </w:tblGrid>
      <w:tr w:rsidR="006E106B" w:rsidRPr="007026C6" w14:paraId="3D1DF12F" w14:textId="77777777" w:rsidTr="00E44144">
        <w:trPr>
          <w:tblHeader/>
        </w:trPr>
        <w:tc>
          <w:tcPr>
            <w:tcW w:w="10512" w:type="dxa"/>
            <w:tcBorders>
              <w:top w:val="nil"/>
              <w:left w:val="nil"/>
              <w:bottom w:val="nil"/>
              <w:right w:val="nil"/>
            </w:tcBorders>
          </w:tcPr>
          <w:p w14:paraId="191E5E8C" w14:textId="77777777" w:rsidR="006E106B" w:rsidRPr="00E449A2" w:rsidRDefault="006E106B" w:rsidP="00E44144">
            <w:pPr>
              <w:pStyle w:val="PGPLessonName"/>
            </w:pPr>
            <w:r>
              <w:br w:type="page"/>
            </w:r>
            <w:r>
              <w:br w:type="page"/>
            </w:r>
            <w:bookmarkStart w:id="19" w:name="_Toc413834430"/>
            <w:bookmarkStart w:id="20" w:name="_Toc18757670"/>
            <w:r>
              <w:t>Notes</w:t>
            </w:r>
            <w:bookmarkEnd w:id="19"/>
            <w:bookmarkEnd w:id="20"/>
          </w:p>
        </w:tc>
      </w:tr>
    </w:tbl>
    <w:p w14:paraId="40BA6720" w14:textId="77777777" w:rsidR="006E106B" w:rsidRPr="00D512C7" w:rsidRDefault="006E106B" w:rsidP="006E106B">
      <w:pPr>
        <w:pStyle w:val="PGPText"/>
      </w:pPr>
    </w:p>
    <w:tbl>
      <w:tblPr>
        <w:tblStyle w:val="TableGrid"/>
        <w:tblW w:w="10404" w:type="dxa"/>
        <w:tblLook w:val="04A0" w:firstRow="1" w:lastRow="0" w:firstColumn="1" w:lastColumn="0" w:noHBand="0" w:noVBand="1"/>
      </w:tblPr>
      <w:tblGrid>
        <w:gridCol w:w="324"/>
        <w:gridCol w:w="10080"/>
      </w:tblGrid>
      <w:tr w:rsidR="006E106B" w:rsidRPr="00D512C7" w14:paraId="43C127F9" w14:textId="77777777" w:rsidTr="00E44144">
        <w:trPr>
          <w:hidden/>
        </w:trPr>
        <w:tc>
          <w:tcPr>
            <w:tcW w:w="324" w:type="dxa"/>
            <w:tcBorders>
              <w:top w:val="nil"/>
              <w:left w:val="nil"/>
              <w:bottom w:val="nil"/>
              <w:right w:val="nil"/>
            </w:tcBorders>
            <w:shd w:val="clear" w:color="auto" w:fill="auto"/>
          </w:tcPr>
          <w:p w14:paraId="4A13024D"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shd w:val="clear" w:color="auto" w:fill="auto"/>
          </w:tcPr>
          <w:p w14:paraId="564C2F58" w14:textId="77777777" w:rsidR="006E106B" w:rsidRPr="00D512C7" w:rsidRDefault="006E106B" w:rsidP="00E44144">
            <w:pPr>
              <w:pStyle w:val="LGPTableHeaderText"/>
              <w:jc w:val="left"/>
              <w:rPr>
                <w:noProof w:val="0"/>
              </w:rPr>
            </w:pPr>
          </w:p>
        </w:tc>
      </w:tr>
      <w:tr w:rsidR="006E106B" w:rsidRPr="00D512C7" w14:paraId="657C31DA" w14:textId="77777777" w:rsidTr="00E44144">
        <w:trPr>
          <w:hidden/>
        </w:trPr>
        <w:tc>
          <w:tcPr>
            <w:tcW w:w="324" w:type="dxa"/>
            <w:tcBorders>
              <w:top w:val="nil"/>
              <w:left w:val="nil"/>
              <w:bottom w:val="nil"/>
              <w:right w:val="nil"/>
            </w:tcBorders>
          </w:tcPr>
          <w:p w14:paraId="64274F9A"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5325A01C" w14:textId="77777777" w:rsidR="006E106B" w:rsidRPr="00D512C7" w:rsidRDefault="006E106B" w:rsidP="00E44144">
            <w:pPr>
              <w:pStyle w:val="LGPTableText"/>
              <w:rPr>
                <w:noProof w:val="0"/>
              </w:rPr>
            </w:pPr>
          </w:p>
        </w:tc>
      </w:tr>
      <w:tr w:rsidR="006E106B" w:rsidRPr="00D512C7" w14:paraId="3FB5DF7A" w14:textId="77777777" w:rsidTr="00E44144">
        <w:trPr>
          <w:hidden/>
        </w:trPr>
        <w:tc>
          <w:tcPr>
            <w:tcW w:w="324" w:type="dxa"/>
            <w:tcBorders>
              <w:top w:val="nil"/>
              <w:left w:val="nil"/>
              <w:bottom w:val="nil"/>
              <w:right w:val="nil"/>
            </w:tcBorders>
          </w:tcPr>
          <w:p w14:paraId="689176AC"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2F8295B4" w14:textId="77777777" w:rsidR="006E106B" w:rsidRPr="00D512C7" w:rsidRDefault="006E106B" w:rsidP="00E44144">
            <w:pPr>
              <w:pStyle w:val="LGPTableText"/>
              <w:rPr>
                <w:noProof w:val="0"/>
              </w:rPr>
            </w:pPr>
          </w:p>
        </w:tc>
      </w:tr>
      <w:tr w:rsidR="006E106B" w:rsidRPr="00D512C7" w14:paraId="3A975096" w14:textId="77777777" w:rsidTr="00E44144">
        <w:trPr>
          <w:hidden/>
        </w:trPr>
        <w:tc>
          <w:tcPr>
            <w:tcW w:w="324" w:type="dxa"/>
            <w:tcBorders>
              <w:top w:val="nil"/>
              <w:left w:val="nil"/>
              <w:bottom w:val="nil"/>
              <w:right w:val="nil"/>
            </w:tcBorders>
          </w:tcPr>
          <w:p w14:paraId="3F4B10EE"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3DD54A7C" w14:textId="77777777" w:rsidR="006E106B" w:rsidRPr="00D512C7" w:rsidRDefault="006E106B" w:rsidP="00E44144">
            <w:pPr>
              <w:pStyle w:val="LGPTableText"/>
              <w:rPr>
                <w:noProof w:val="0"/>
              </w:rPr>
            </w:pPr>
          </w:p>
        </w:tc>
      </w:tr>
      <w:tr w:rsidR="006E106B" w:rsidRPr="00D512C7" w14:paraId="743AE738" w14:textId="77777777" w:rsidTr="00E44144">
        <w:trPr>
          <w:hidden/>
        </w:trPr>
        <w:tc>
          <w:tcPr>
            <w:tcW w:w="324" w:type="dxa"/>
            <w:tcBorders>
              <w:top w:val="nil"/>
              <w:left w:val="nil"/>
              <w:bottom w:val="nil"/>
              <w:right w:val="nil"/>
            </w:tcBorders>
          </w:tcPr>
          <w:p w14:paraId="59FB66A7"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1C9DFE8B" w14:textId="77777777" w:rsidR="006E106B" w:rsidRPr="00D512C7" w:rsidRDefault="006E106B" w:rsidP="00E44144">
            <w:pPr>
              <w:pStyle w:val="LGPTableText"/>
              <w:rPr>
                <w:noProof w:val="0"/>
              </w:rPr>
            </w:pPr>
          </w:p>
        </w:tc>
      </w:tr>
      <w:tr w:rsidR="006E106B" w:rsidRPr="00D512C7" w14:paraId="53F13DAA" w14:textId="77777777" w:rsidTr="00E44144">
        <w:trPr>
          <w:hidden/>
        </w:trPr>
        <w:tc>
          <w:tcPr>
            <w:tcW w:w="324" w:type="dxa"/>
            <w:tcBorders>
              <w:top w:val="nil"/>
              <w:left w:val="nil"/>
              <w:bottom w:val="nil"/>
              <w:right w:val="nil"/>
            </w:tcBorders>
          </w:tcPr>
          <w:p w14:paraId="12C54F8D"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36897F9B" w14:textId="77777777" w:rsidR="006E106B" w:rsidRPr="00D512C7" w:rsidRDefault="006E106B" w:rsidP="00E44144">
            <w:pPr>
              <w:pStyle w:val="LGPTableText"/>
              <w:rPr>
                <w:noProof w:val="0"/>
              </w:rPr>
            </w:pPr>
          </w:p>
        </w:tc>
      </w:tr>
      <w:tr w:rsidR="006E106B" w:rsidRPr="00D512C7" w14:paraId="483A40FC" w14:textId="77777777" w:rsidTr="00E44144">
        <w:trPr>
          <w:hidden/>
        </w:trPr>
        <w:tc>
          <w:tcPr>
            <w:tcW w:w="324" w:type="dxa"/>
            <w:tcBorders>
              <w:top w:val="nil"/>
              <w:left w:val="nil"/>
              <w:bottom w:val="nil"/>
              <w:right w:val="nil"/>
            </w:tcBorders>
          </w:tcPr>
          <w:p w14:paraId="68D79339"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3137E433" w14:textId="77777777" w:rsidR="006E106B" w:rsidRPr="00D512C7" w:rsidRDefault="006E106B" w:rsidP="00E44144">
            <w:pPr>
              <w:pStyle w:val="LGPTableText"/>
              <w:rPr>
                <w:noProof w:val="0"/>
              </w:rPr>
            </w:pPr>
          </w:p>
        </w:tc>
      </w:tr>
      <w:tr w:rsidR="006E106B" w:rsidRPr="00D512C7" w14:paraId="1DFB9879" w14:textId="77777777" w:rsidTr="00E44144">
        <w:trPr>
          <w:hidden/>
        </w:trPr>
        <w:tc>
          <w:tcPr>
            <w:tcW w:w="324" w:type="dxa"/>
            <w:tcBorders>
              <w:top w:val="nil"/>
              <w:left w:val="nil"/>
              <w:bottom w:val="nil"/>
              <w:right w:val="nil"/>
            </w:tcBorders>
          </w:tcPr>
          <w:p w14:paraId="7DDBCFD2"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74C0A80B" w14:textId="77777777" w:rsidR="006E106B" w:rsidRPr="00D512C7" w:rsidRDefault="006E106B" w:rsidP="00E44144">
            <w:pPr>
              <w:pStyle w:val="LGPTableText"/>
              <w:rPr>
                <w:noProof w:val="0"/>
              </w:rPr>
            </w:pPr>
          </w:p>
        </w:tc>
      </w:tr>
      <w:tr w:rsidR="006E106B" w:rsidRPr="00D512C7" w14:paraId="360C09B0" w14:textId="77777777" w:rsidTr="00E44144">
        <w:trPr>
          <w:hidden/>
        </w:trPr>
        <w:tc>
          <w:tcPr>
            <w:tcW w:w="324" w:type="dxa"/>
            <w:tcBorders>
              <w:top w:val="nil"/>
              <w:left w:val="nil"/>
              <w:bottom w:val="nil"/>
              <w:right w:val="nil"/>
            </w:tcBorders>
          </w:tcPr>
          <w:p w14:paraId="581511C7"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3B57E57F" w14:textId="77777777" w:rsidR="006E106B" w:rsidRPr="00D512C7" w:rsidRDefault="006E106B" w:rsidP="00E44144">
            <w:pPr>
              <w:pStyle w:val="LGPTableText"/>
              <w:rPr>
                <w:noProof w:val="0"/>
              </w:rPr>
            </w:pPr>
          </w:p>
        </w:tc>
      </w:tr>
      <w:tr w:rsidR="006E106B" w:rsidRPr="00D512C7" w14:paraId="16541158" w14:textId="77777777" w:rsidTr="00E44144">
        <w:trPr>
          <w:hidden/>
        </w:trPr>
        <w:tc>
          <w:tcPr>
            <w:tcW w:w="324" w:type="dxa"/>
            <w:tcBorders>
              <w:top w:val="nil"/>
              <w:left w:val="nil"/>
              <w:bottom w:val="nil"/>
              <w:right w:val="nil"/>
            </w:tcBorders>
          </w:tcPr>
          <w:p w14:paraId="06DC6288"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4FBCBAB8" w14:textId="77777777" w:rsidR="006E106B" w:rsidRPr="00D512C7" w:rsidRDefault="006E106B" w:rsidP="00E44144">
            <w:pPr>
              <w:pStyle w:val="LGPTableText"/>
              <w:rPr>
                <w:noProof w:val="0"/>
              </w:rPr>
            </w:pPr>
          </w:p>
        </w:tc>
      </w:tr>
      <w:tr w:rsidR="006E106B" w:rsidRPr="00D512C7" w14:paraId="3840EF82" w14:textId="77777777" w:rsidTr="00E44144">
        <w:trPr>
          <w:hidden/>
        </w:trPr>
        <w:tc>
          <w:tcPr>
            <w:tcW w:w="324" w:type="dxa"/>
            <w:tcBorders>
              <w:top w:val="nil"/>
              <w:left w:val="nil"/>
              <w:bottom w:val="nil"/>
              <w:right w:val="nil"/>
            </w:tcBorders>
          </w:tcPr>
          <w:p w14:paraId="322A110C"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12DCB60E" w14:textId="77777777" w:rsidR="006E106B" w:rsidRPr="00D512C7" w:rsidRDefault="006E106B" w:rsidP="00E44144">
            <w:pPr>
              <w:pStyle w:val="LGPTableText"/>
              <w:rPr>
                <w:noProof w:val="0"/>
              </w:rPr>
            </w:pPr>
          </w:p>
        </w:tc>
      </w:tr>
      <w:tr w:rsidR="006E106B" w:rsidRPr="00D512C7" w14:paraId="150EFDCC" w14:textId="77777777" w:rsidTr="00E44144">
        <w:trPr>
          <w:hidden/>
        </w:trPr>
        <w:tc>
          <w:tcPr>
            <w:tcW w:w="324" w:type="dxa"/>
            <w:tcBorders>
              <w:top w:val="nil"/>
              <w:left w:val="nil"/>
              <w:bottom w:val="nil"/>
              <w:right w:val="nil"/>
            </w:tcBorders>
          </w:tcPr>
          <w:p w14:paraId="2E311F73"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2D9054B9" w14:textId="77777777" w:rsidR="006E106B" w:rsidRPr="00D512C7" w:rsidRDefault="006E106B" w:rsidP="00E44144">
            <w:pPr>
              <w:pStyle w:val="LGPTableText"/>
              <w:rPr>
                <w:noProof w:val="0"/>
              </w:rPr>
            </w:pPr>
          </w:p>
        </w:tc>
      </w:tr>
      <w:tr w:rsidR="006E106B" w:rsidRPr="00D512C7" w14:paraId="40E87A81" w14:textId="77777777" w:rsidTr="00E44144">
        <w:trPr>
          <w:hidden/>
        </w:trPr>
        <w:tc>
          <w:tcPr>
            <w:tcW w:w="324" w:type="dxa"/>
            <w:tcBorders>
              <w:top w:val="nil"/>
              <w:left w:val="nil"/>
              <w:bottom w:val="nil"/>
              <w:right w:val="nil"/>
            </w:tcBorders>
          </w:tcPr>
          <w:p w14:paraId="7B2B449C"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45F41C24" w14:textId="77777777" w:rsidR="006E106B" w:rsidRPr="00D512C7" w:rsidRDefault="006E106B" w:rsidP="00E44144">
            <w:pPr>
              <w:pStyle w:val="LGPTableText"/>
              <w:rPr>
                <w:noProof w:val="0"/>
              </w:rPr>
            </w:pPr>
          </w:p>
        </w:tc>
      </w:tr>
      <w:tr w:rsidR="006E106B" w:rsidRPr="00D512C7" w14:paraId="7FF1145D" w14:textId="77777777" w:rsidTr="00E44144">
        <w:trPr>
          <w:hidden/>
        </w:trPr>
        <w:tc>
          <w:tcPr>
            <w:tcW w:w="324" w:type="dxa"/>
            <w:tcBorders>
              <w:top w:val="nil"/>
              <w:left w:val="nil"/>
              <w:bottom w:val="nil"/>
              <w:right w:val="nil"/>
            </w:tcBorders>
          </w:tcPr>
          <w:p w14:paraId="31B07025"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58CB07A4" w14:textId="77777777" w:rsidR="006E106B" w:rsidRPr="00D512C7" w:rsidRDefault="006E106B" w:rsidP="00E44144">
            <w:pPr>
              <w:pStyle w:val="LGPTableText"/>
              <w:rPr>
                <w:noProof w:val="0"/>
              </w:rPr>
            </w:pPr>
          </w:p>
        </w:tc>
      </w:tr>
      <w:tr w:rsidR="006E106B" w:rsidRPr="00D512C7" w14:paraId="2A5A6932" w14:textId="77777777" w:rsidTr="00E44144">
        <w:trPr>
          <w:hidden/>
        </w:trPr>
        <w:tc>
          <w:tcPr>
            <w:tcW w:w="324" w:type="dxa"/>
            <w:tcBorders>
              <w:top w:val="nil"/>
              <w:left w:val="nil"/>
              <w:bottom w:val="nil"/>
              <w:right w:val="nil"/>
            </w:tcBorders>
          </w:tcPr>
          <w:p w14:paraId="5EA7224E"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4CDBE12D" w14:textId="77777777" w:rsidR="006E106B" w:rsidRPr="00D512C7" w:rsidRDefault="006E106B" w:rsidP="00E44144">
            <w:pPr>
              <w:pStyle w:val="LGPTableText"/>
              <w:rPr>
                <w:noProof w:val="0"/>
              </w:rPr>
            </w:pPr>
          </w:p>
        </w:tc>
      </w:tr>
      <w:tr w:rsidR="006E106B" w:rsidRPr="00D512C7" w14:paraId="23A60BAE" w14:textId="77777777" w:rsidTr="00E44144">
        <w:trPr>
          <w:hidden/>
        </w:trPr>
        <w:tc>
          <w:tcPr>
            <w:tcW w:w="324" w:type="dxa"/>
            <w:tcBorders>
              <w:top w:val="nil"/>
              <w:left w:val="nil"/>
              <w:bottom w:val="nil"/>
              <w:right w:val="nil"/>
            </w:tcBorders>
          </w:tcPr>
          <w:p w14:paraId="69826194"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49E6505E" w14:textId="77777777" w:rsidR="006E106B" w:rsidRPr="00D512C7" w:rsidRDefault="006E106B" w:rsidP="00E44144">
            <w:pPr>
              <w:pStyle w:val="LGPTableText"/>
              <w:rPr>
                <w:noProof w:val="0"/>
              </w:rPr>
            </w:pPr>
          </w:p>
        </w:tc>
      </w:tr>
      <w:tr w:rsidR="006E106B" w:rsidRPr="00D512C7" w14:paraId="1470C32D" w14:textId="77777777" w:rsidTr="00E44144">
        <w:trPr>
          <w:hidden/>
        </w:trPr>
        <w:tc>
          <w:tcPr>
            <w:tcW w:w="324" w:type="dxa"/>
            <w:tcBorders>
              <w:top w:val="nil"/>
              <w:left w:val="nil"/>
              <w:bottom w:val="nil"/>
              <w:right w:val="nil"/>
            </w:tcBorders>
          </w:tcPr>
          <w:p w14:paraId="341ACA69"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02D3DA77" w14:textId="77777777" w:rsidR="006E106B" w:rsidRPr="00D512C7" w:rsidRDefault="006E106B" w:rsidP="00E44144">
            <w:pPr>
              <w:pStyle w:val="LGPTableText"/>
              <w:rPr>
                <w:noProof w:val="0"/>
              </w:rPr>
            </w:pPr>
          </w:p>
        </w:tc>
      </w:tr>
      <w:tr w:rsidR="006E106B" w:rsidRPr="00D512C7" w14:paraId="258F2859" w14:textId="77777777" w:rsidTr="00E44144">
        <w:trPr>
          <w:hidden/>
        </w:trPr>
        <w:tc>
          <w:tcPr>
            <w:tcW w:w="324" w:type="dxa"/>
            <w:tcBorders>
              <w:top w:val="nil"/>
              <w:left w:val="nil"/>
              <w:bottom w:val="nil"/>
              <w:right w:val="nil"/>
            </w:tcBorders>
          </w:tcPr>
          <w:p w14:paraId="44FC54D0"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1F4E9AA3" w14:textId="77777777" w:rsidR="006E106B" w:rsidRPr="00D512C7" w:rsidRDefault="006E106B" w:rsidP="00E44144">
            <w:pPr>
              <w:pStyle w:val="LGPTableText"/>
              <w:rPr>
                <w:noProof w:val="0"/>
              </w:rPr>
            </w:pPr>
          </w:p>
        </w:tc>
      </w:tr>
      <w:tr w:rsidR="006E106B" w:rsidRPr="00D512C7" w14:paraId="459C6BA8" w14:textId="77777777" w:rsidTr="00E44144">
        <w:trPr>
          <w:hidden/>
        </w:trPr>
        <w:tc>
          <w:tcPr>
            <w:tcW w:w="324" w:type="dxa"/>
            <w:tcBorders>
              <w:top w:val="nil"/>
              <w:left w:val="nil"/>
              <w:bottom w:val="nil"/>
              <w:right w:val="nil"/>
            </w:tcBorders>
          </w:tcPr>
          <w:p w14:paraId="000B9C9A"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5883713F" w14:textId="77777777" w:rsidR="006E106B" w:rsidRPr="00D512C7" w:rsidRDefault="006E106B" w:rsidP="00E44144">
            <w:pPr>
              <w:pStyle w:val="LGPTableText"/>
              <w:rPr>
                <w:noProof w:val="0"/>
              </w:rPr>
            </w:pPr>
          </w:p>
        </w:tc>
      </w:tr>
      <w:tr w:rsidR="006E106B" w:rsidRPr="00D512C7" w14:paraId="306CE045" w14:textId="77777777" w:rsidTr="00E44144">
        <w:trPr>
          <w:hidden/>
        </w:trPr>
        <w:tc>
          <w:tcPr>
            <w:tcW w:w="324" w:type="dxa"/>
            <w:tcBorders>
              <w:top w:val="nil"/>
              <w:left w:val="nil"/>
              <w:bottom w:val="nil"/>
              <w:right w:val="nil"/>
            </w:tcBorders>
          </w:tcPr>
          <w:p w14:paraId="1CDAF77B"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1754EF4B" w14:textId="77777777" w:rsidR="006E106B" w:rsidRPr="00D512C7" w:rsidRDefault="006E106B" w:rsidP="00E44144">
            <w:pPr>
              <w:pStyle w:val="LGPTableText"/>
              <w:rPr>
                <w:noProof w:val="0"/>
              </w:rPr>
            </w:pPr>
          </w:p>
        </w:tc>
      </w:tr>
      <w:tr w:rsidR="006E106B" w:rsidRPr="00D512C7" w14:paraId="2743F378" w14:textId="77777777" w:rsidTr="00E44144">
        <w:trPr>
          <w:hidden/>
        </w:trPr>
        <w:tc>
          <w:tcPr>
            <w:tcW w:w="324" w:type="dxa"/>
            <w:tcBorders>
              <w:top w:val="nil"/>
              <w:left w:val="nil"/>
              <w:bottom w:val="nil"/>
              <w:right w:val="nil"/>
            </w:tcBorders>
          </w:tcPr>
          <w:p w14:paraId="5BE4909B"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6A8C6678" w14:textId="77777777" w:rsidR="006E106B" w:rsidRPr="00D512C7" w:rsidRDefault="006E106B" w:rsidP="00E44144">
            <w:pPr>
              <w:pStyle w:val="LGPTableText"/>
              <w:rPr>
                <w:noProof w:val="0"/>
              </w:rPr>
            </w:pPr>
          </w:p>
        </w:tc>
      </w:tr>
      <w:tr w:rsidR="006E106B" w:rsidRPr="00D512C7" w14:paraId="0E77703D" w14:textId="77777777" w:rsidTr="00E44144">
        <w:trPr>
          <w:hidden/>
        </w:trPr>
        <w:tc>
          <w:tcPr>
            <w:tcW w:w="324" w:type="dxa"/>
            <w:tcBorders>
              <w:top w:val="nil"/>
              <w:left w:val="nil"/>
              <w:bottom w:val="nil"/>
              <w:right w:val="nil"/>
            </w:tcBorders>
          </w:tcPr>
          <w:p w14:paraId="74E00F51"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52B896A1" w14:textId="77777777" w:rsidR="006E106B" w:rsidRPr="00D512C7" w:rsidRDefault="006E106B" w:rsidP="00E44144">
            <w:pPr>
              <w:pStyle w:val="LGPTableText"/>
              <w:rPr>
                <w:noProof w:val="0"/>
              </w:rPr>
            </w:pPr>
          </w:p>
        </w:tc>
      </w:tr>
      <w:tr w:rsidR="006E106B" w:rsidRPr="00D512C7" w14:paraId="2D8E5F58" w14:textId="77777777" w:rsidTr="00E44144">
        <w:trPr>
          <w:hidden/>
        </w:trPr>
        <w:tc>
          <w:tcPr>
            <w:tcW w:w="324" w:type="dxa"/>
            <w:tcBorders>
              <w:top w:val="nil"/>
              <w:left w:val="nil"/>
              <w:bottom w:val="nil"/>
              <w:right w:val="nil"/>
            </w:tcBorders>
          </w:tcPr>
          <w:p w14:paraId="17198E28"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4A6F5EA3" w14:textId="77777777" w:rsidR="006E106B" w:rsidRPr="00D512C7" w:rsidRDefault="006E106B" w:rsidP="00E44144">
            <w:pPr>
              <w:pStyle w:val="LGPTableText"/>
              <w:rPr>
                <w:noProof w:val="0"/>
              </w:rPr>
            </w:pPr>
          </w:p>
        </w:tc>
      </w:tr>
      <w:tr w:rsidR="006E106B" w:rsidRPr="00D512C7" w14:paraId="2E24F7C5" w14:textId="77777777" w:rsidTr="00E44144">
        <w:trPr>
          <w:hidden/>
        </w:trPr>
        <w:tc>
          <w:tcPr>
            <w:tcW w:w="324" w:type="dxa"/>
            <w:tcBorders>
              <w:top w:val="nil"/>
              <w:left w:val="nil"/>
              <w:bottom w:val="nil"/>
              <w:right w:val="nil"/>
            </w:tcBorders>
          </w:tcPr>
          <w:p w14:paraId="49EC7B6D" w14:textId="77777777" w:rsidR="006E106B" w:rsidRPr="00D512C7" w:rsidRDefault="006E106B" w:rsidP="00E44144">
            <w:pPr>
              <w:pStyle w:val="zLGP2ColumnTbl"/>
            </w:pPr>
            <w:r w:rsidRPr="00D512C7">
              <w:t>z</w:t>
            </w:r>
          </w:p>
        </w:tc>
        <w:tc>
          <w:tcPr>
            <w:tcW w:w="10080" w:type="dxa"/>
            <w:tcBorders>
              <w:top w:val="single" w:sz="6" w:space="0" w:color="808080"/>
              <w:left w:val="nil"/>
              <w:bottom w:val="single" w:sz="6" w:space="0" w:color="808080"/>
              <w:right w:val="nil"/>
            </w:tcBorders>
          </w:tcPr>
          <w:p w14:paraId="1047D0E1" w14:textId="77777777" w:rsidR="006E106B" w:rsidRPr="00D512C7" w:rsidRDefault="006E106B" w:rsidP="00E44144">
            <w:pPr>
              <w:pStyle w:val="LGPTableText"/>
              <w:rPr>
                <w:noProof w:val="0"/>
              </w:rPr>
            </w:pPr>
          </w:p>
        </w:tc>
      </w:tr>
    </w:tbl>
    <w:p w14:paraId="5B42049A" w14:textId="77777777" w:rsidR="00EA5BBE" w:rsidRDefault="00EA5BBE" w:rsidP="00EA5BBE">
      <w:pPr>
        <w:pStyle w:val="PGPText"/>
      </w:pPr>
    </w:p>
    <w:p w14:paraId="0EB75F17" w14:textId="77777777" w:rsidR="00EA5BBE" w:rsidRPr="006752E2" w:rsidRDefault="00EA5BBE" w:rsidP="005F1D9A">
      <w:pPr>
        <w:pStyle w:val="zLGPEndStory"/>
        <w:rPr>
          <w:b/>
          <w:bCs/>
          <w:sz w:val="16"/>
        </w:rPr>
      </w:pPr>
      <w:bookmarkStart w:id="21" w:name="zLGPEndOfStory"/>
      <w:r w:rsidRPr="006752E2">
        <w:rPr>
          <w:sz w:val="16"/>
        </w:rPr>
        <w:t>End of Module Section - Do not delete or alter this paragraph and bookmark – Insert all module and lesson content prior to this red non-printing paragraph and bookmark</w:t>
      </w:r>
      <w:bookmarkEnd w:id="1"/>
      <w:bookmarkEnd w:id="21"/>
    </w:p>
    <w:sectPr w:rsidR="00EA5BBE" w:rsidRPr="006752E2" w:rsidSect="00475073">
      <w:pgSz w:w="12240" w:h="15840" w:code="1"/>
      <w:pgMar w:top="720" w:right="720" w:bottom="720" w:left="720"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D028F" w14:textId="77777777" w:rsidR="0018262A" w:rsidRDefault="0018262A" w:rsidP="00395ECD">
      <w:r>
        <w:separator/>
      </w:r>
    </w:p>
  </w:endnote>
  <w:endnote w:type="continuationSeparator" w:id="0">
    <w:p w14:paraId="6664D26E" w14:textId="77777777" w:rsidR="0018262A" w:rsidRDefault="0018262A" w:rsidP="0039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24"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1008"/>
      <w:gridCol w:w="4464"/>
    </w:tblGrid>
    <w:tr w:rsidR="00B73C7D" w:rsidRPr="00397C42" w14:paraId="1B57D7B9" w14:textId="77777777" w:rsidTr="00E44144">
      <w:trPr>
        <w:trHeight w:val="288"/>
      </w:trPr>
      <w:tc>
        <w:tcPr>
          <w:tcW w:w="4752" w:type="dxa"/>
        </w:tcPr>
        <w:p w14:paraId="00E182FD" w14:textId="645848AC" w:rsidR="00B73C7D" w:rsidRPr="00397C42" w:rsidRDefault="00B73C7D" w:rsidP="00E44144">
          <w:pPr>
            <w:pStyle w:val="zPGPFooter"/>
            <w:spacing w:before="0"/>
            <w:rPr>
              <w:sz w:val="16"/>
              <w:szCs w:val="16"/>
            </w:rPr>
          </w:pPr>
          <w:r w:rsidRPr="00397C42">
            <w:rPr>
              <w:noProof w:val="0"/>
              <w:sz w:val="16"/>
              <w:szCs w:val="16"/>
            </w:rPr>
            <w:fldChar w:fldCharType="begin"/>
          </w:r>
          <w:r w:rsidRPr="00397C42">
            <w:rPr>
              <w:sz w:val="16"/>
              <w:szCs w:val="16"/>
            </w:rPr>
            <w:instrText xml:space="preserve"> STYLEREF "PGP Program Name" </w:instrText>
          </w:r>
          <w:r w:rsidRPr="00397C42">
            <w:rPr>
              <w:noProof w:val="0"/>
              <w:sz w:val="16"/>
              <w:szCs w:val="16"/>
            </w:rPr>
            <w:fldChar w:fldCharType="separate"/>
          </w:r>
          <w:r w:rsidR="00F57524">
            <w:rPr>
              <w:sz w:val="16"/>
              <w:szCs w:val="16"/>
            </w:rPr>
            <w:t>Matthews International Offsite</w:t>
          </w:r>
          <w:r w:rsidRPr="00397C42">
            <w:rPr>
              <w:sz w:val="16"/>
              <w:szCs w:val="16"/>
            </w:rPr>
            <w:fldChar w:fldCharType="end"/>
          </w:r>
        </w:p>
      </w:tc>
      <w:tc>
        <w:tcPr>
          <w:tcW w:w="1008" w:type="dxa"/>
          <w:vAlign w:val="bottom"/>
        </w:tcPr>
        <w:p w14:paraId="666AD224" w14:textId="781AFF2D" w:rsidR="00B73C7D" w:rsidRPr="00397C42" w:rsidRDefault="00B73C7D" w:rsidP="00E44144">
          <w:pPr>
            <w:pStyle w:val="zPGPFooter"/>
            <w:spacing w:before="0"/>
            <w:jc w:val="center"/>
            <w:rPr>
              <w:b/>
              <w:sz w:val="16"/>
              <w:szCs w:val="16"/>
            </w:rPr>
          </w:pPr>
          <w:r w:rsidRPr="00397C42">
            <w:rPr>
              <w:b/>
              <w:sz w:val="16"/>
              <w:szCs w:val="16"/>
            </w:rPr>
            <w:t xml:space="preserve">Page </w:t>
          </w:r>
          <w:r w:rsidRPr="00397C42">
            <w:rPr>
              <w:rStyle w:val="PageNumber"/>
              <w:b/>
              <w:sz w:val="16"/>
              <w:szCs w:val="16"/>
            </w:rPr>
            <w:fldChar w:fldCharType="begin"/>
          </w:r>
          <w:r w:rsidRPr="00397C42">
            <w:rPr>
              <w:rStyle w:val="PageNumber"/>
              <w:b/>
              <w:sz w:val="16"/>
              <w:szCs w:val="16"/>
            </w:rPr>
            <w:instrText xml:space="preserve"> PAGE </w:instrText>
          </w:r>
          <w:r w:rsidRPr="00397C42">
            <w:rPr>
              <w:rStyle w:val="PageNumber"/>
              <w:b/>
              <w:sz w:val="16"/>
              <w:szCs w:val="16"/>
            </w:rPr>
            <w:fldChar w:fldCharType="separate"/>
          </w:r>
          <w:r>
            <w:rPr>
              <w:rStyle w:val="PageNumber"/>
              <w:b/>
              <w:sz w:val="16"/>
              <w:szCs w:val="16"/>
            </w:rPr>
            <w:t>22</w:t>
          </w:r>
          <w:r w:rsidRPr="00397C42">
            <w:rPr>
              <w:rStyle w:val="PageNumber"/>
              <w:b/>
              <w:sz w:val="16"/>
              <w:szCs w:val="16"/>
            </w:rPr>
            <w:fldChar w:fldCharType="end"/>
          </w:r>
        </w:p>
      </w:tc>
      <w:tc>
        <w:tcPr>
          <w:tcW w:w="4464" w:type="dxa"/>
          <w:vAlign w:val="bottom"/>
        </w:tcPr>
        <w:p w14:paraId="2B0C8BB1" w14:textId="77777777" w:rsidR="00B73C7D" w:rsidRPr="00397C42" w:rsidRDefault="00B73C7D" w:rsidP="00E44144">
          <w:pPr>
            <w:pStyle w:val="zPGPFooter"/>
            <w:spacing w:before="60"/>
            <w:jc w:val="right"/>
            <w:rPr>
              <w:sz w:val="16"/>
              <w:szCs w:val="16"/>
            </w:rPr>
          </w:pPr>
          <w:r>
            <w:drawing>
              <wp:inline distT="0" distB="0" distL="0" distR="0" wp14:anchorId="7EFF1B18" wp14:editId="1BBF702A">
                <wp:extent cx="1066800" cy="15145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ystSolutions Logo with ©, for computer apps.jpg"/>
                        <pic:cNvPicPr/>
                      </pic:nvPicPr>
                      <pic:blipFill>
                        <a:blip r:embed="rId1">
                          <a:extLst>
                            <a:ext uri="{28A0092B-C50C-407E-A947-70E740481C1C}">
                              <a14:useLocalDpi xmlns:a14="http://schemas.microsoft.com/office/drawing/2010/main" val="0"/>
                            </a:ext>
                          </a:extLst>
                        </a:blip>
                        <a:stretch>
                          <a:fillRect/>
                        </a:stretch>
                      </pic:blipFill>
                      <pic:spPr>
                        <a:xfrm>
                          <a:off x="0" y="0"/>
                          <a:ext cx="1067624" cy="151576"/>
                        </a:xfrm>
                        <a:prstGeom prst="rect">
                          <a:avLst/>
                        </a:prstGeom>
                      </pic:spPr>
                    </pic:pic>
                  </a:graphicData>
                </a:graphic>
              </wp:inline>
            </w:drawing>
          </w:r>
        </w:p>
      </w:tc>
    </w:tr>
  </w:tbl>
  <w:p w14:paraId="13FBA68E" w14:textId="77777777" w:rsidR="00B73C7D" w:rsidRPr="00171B3F" w:rsidRDefault="00B73C7D" w:rsidP="00E44144">
    <w:pPr>
      <w:pStyle w:val="zPGPFooter"/>
      <w:spacing w:before="0"/>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24"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1008"/>
      <w:gridCol w:w="4464"/>
    </w:tblGrid>
    <w:tr w:rsidR="00B73C7D" w:rsidRPr="00397C42" w14:paraId="4162C378" w14:textId="77777777" w:rsidTr="00E44144">
      <w:trPr>
        <w:trHeight w:val="288"/>
      </w:trPr>
      <w:tc>
        <w:tcPr>
          <w:tcW w:w="4752" w:type="dxa"/>
          <w:vAlign w:val="bottom"/>
        </w:tcPr>
        <w:p w14:paraId="5961B33A" w14:textId="77777777" w:rsidR="00B73C7D" w:rsidRPr="00397C42" w:rsidRDefault="00B73C7D" w:rsidP="00E44144">
          <w:pPr>
            <w:pStyle w:val="zPGPFooter"/>
            <w:spacing w:before="0"/>
            <w:rPr>
              <w:sz w:val="16"/>
              <w:szCs w:val="16"/>
            </w:rPr>
          </w:pPr>
          <w:r>
            <w:drawing>
              <wp:inline distT="0" distB="0" distL="0" distR="0" wp14:anchorId="1A3ECC42" wp14:editId="762EC103">
                <wp:extent cx="1066800" cy="15145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ystSolutions Logo with ©, for computer apps.jpg"/>
                        <pic:cNvPicPr/>
                      </pic:nvPicPr>
                      <pic:blipFill>
                        <a:blip r:embed="rId1">
                          <a:extLst>
                            <a:ext uri="{28A0092B-C50C-407E-A947-70E740481C1C}">
                              <a14:useLocalDpi xmlns:a14="http://schemas.microsoft.com/office/drawing/2010/main" val="0"/>
                            </a:ext>
                          </a:extLst>
                        </a:blip>
                        <a:stretch>
                          <a:fillRect/>
                        </a:stretch>
                      </pic:blipFill>
                      <pic:spPr>
                        <a:xfrm>
                          <a:off x="0" y="0"/>
                          <a:ext cx="1067624" cy="151576"/>
                        </a:xfrm>
                        <a:prstGeom prst="rect">
                          <a:avLst/>
                        </a:prstGeom>
                      </pic:spPr>
                    </pic:pic>
                  </a:graphicData>
                </a:graphic>
              </wp:inline>
            </w:drawing>
          </w:r>
        </w:p>
      </w:tc>
      <w:tc>
        <w:tcPr>
          <w:tcW w:w="1008" w:type="dxa"/>
          <w:vAlign w:val="bottom"/>
        </w:tcPr>
        <w:p w14:paraId="1425AD90" w14:textId="66834DDA" w:rsidR="00B73C7D" w:rsidRPr="00397C42" w:rsidRDefault="00B73C7D" w:rsidP="00E44144">
          <w:pPr>
            <w:pStyle w:val="zPGPFooter"/>
            <w:spacing w:before="0"/>
            <w:jc w:val="center"/>
            <w:rPr>
              <w:b/>
              <w:sz w:val="16"/>
              <w:szCs w:val="16"/>
            </w:rPr>
          </w:pPr>
          <w:r w:rsidRPr="00397C42">
            <w:rPr>
              <w:b/>
              <w:sz w:val="16"/>
              <w:szCs w:val="16"/>
            </w:rPr>
            <w:t xml:space="preserve">Page </w:t>
          </w:r>
          <w:r w:rsidRPr="00397C42">
            <w:rPr>
              <w:rStyle w:val="PageNumber"/>
              <w:b/>
              <w:sz w:val="16"/>
              <w:szCs w:val="16"/>
            </w:rPr>
            <w:fldChar w:fldCharType="begin"/>
          </w:r>
          <w:r w:rsidRPr="00397C42">
            <w:rPr>
              <w:rStyle w:val="PageNumber"/>
              <w:b/>
              <w:sz w:val="16"/>
              <w:szCs w:val="16"/>
            </w:rPr>
            <w:instrText xml:space="preserve"> PAGE </w:instrText>
          </w:r>
          <w:r w:rsidRPr="00397C42">
            <w:rPr>
              <w:rStyle w:val="PageNumber"/>
              <w:b/>
              <w:sz w:val="16"/>
              <w:szCs w:val="16"/>
            </w:rPr>
            <w:fldChar w:fldCharType="separate"/>
          </w:r>
          <w:r>
            <w:rPr>
              <w:rStyle w:val="PageNumber"/>
              <w:b/>
              <w:sz w:val="16"/>
              <w:szCs w:val="16"/>
            </w:rPr>
            <w:t>21</w:t>
          </w:r>
          <w:r w:rsidRPr="00397C42">
            <w:rPr>
              <w:rStyle w:val="PageNumber"/>
              <w:b/>
              <w:sz w:val="16"/>
              <w:szCs w:val="16"/>
            </w:rPr>
            <w:fldChar w:fldCharType="end"/>
          </w:r>
        </w:p>
      </w:tc>
      <w:tc>
        <w:tcPr>
          <w:tcW w:w="4464" w:type="dxa"/>
        </w:tcPr>
        <w:p w14:paraId="04801999" w14:textId="0DFE554B" w:rsidR="00B73C7D" w:rsidRPr="00397C42" w:rsidRDefault="00B73C7D" w:rsidP="00E44144">
          <w:pPr>
            <w:pStyle w:val="zPGPFooter"/>
            <w:spacing w:before="0"/>
            <w:jc w:val="right"/>
            <w:rPr>
              <w:sz w:val="16"/>
              <w:szCs w:val="16"/>
            </w:rPr>
          </w:pPr>
          <w:r w:rsidRPr="00397C42">
            <w:rPr>
              <w:noProof w:val="0"/>
              <w:sz w:val="16"/>
              <w:szCs w:val="16"/>
            </w:rPr>
            <w:fldChar w:fldCharType="begin"/>
          </w:r>
          <w:r w:rsidRPr="00397C42">
            <w:rPr>
              <w:sz w:val="16"/>
              <w:szCs w:val="16"/>
            </w:rPr>
            <w:instrText xml:space="preserve"> FILENAME   \* MERGEFORMAT </w:instrText>
          </w:r>
          <w:r w:rsidRPr="00397C42">
            <w:rPr>
              <w:noProof w:val="0"/>
              <w:sz w:val="16"/>
              <w:szCs w:val="16"/>
            </w:rPr>
            <w:fldChar w:fldCharType="separate"/>
          </w:r>
          <w:r w:rsidR="00F57524">
            <w:rPr>
              <w:sz w:val="16"/>
              <w:szCs w:val="16"/>
            </w:rPr>
            <w:t>Learner Workbook, MICM Offsite v20190917.docx</w:t>
          </w:r>
          <w:r w:rsidRPr="00397C42">
            <w:rPr>
              <w:sz w:val="16"/>
              <w:szCs w:val="16"/>
            </w:rPr>
            <w:fldChar w:fldCharType="end"/>
          </w:r>
        </w:p>
      </w:tc>
    </w:tr>
  </w:tbl>
  <w:p w14:paraId="04F1B7FA" w14:textId="77777777" w:rsidR="00B73C7D" w:rsidRPr="00171B3F" w:rsidRDefault="00B73C7D" w:rsidP="00E44144">
    <w:pPr>
      <w:pStyle w:val="zPGPFooter"/>
      <w:spacing w:before="0"/>
      <w:rPr>
        <w:sz w:val="4"/>
        <w:szCs w:val="4"/>
      </w:rPr>
    </w:pPr>
  </w:p>
  <w:p w14:paraId="482B9C14" w14:textId="77777777" w:rsidR="00B73C7D" w:rsidRPr="00812330" w:rsidRDefault="00B73C7D" w:rsidP="00E44144">
    <w:pPr>
      <w:pStyle w:val="zPGPFooter"/>
      <w:spacing w:before="0"/>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767DC" w14:textId="77777777" w:rsidR="0018262A" w:rsidRDefault="0018262A" w:rsidP="00395ECD">
      <w:r>
        <w:separator/>
      </w:r>
    </w:p>
  </w:footnote>
  <w:footnote w:type="continuationSeparator" w:id="0">
    <w:p w14:paraId="582E2B76" w14:textId="77777777" w:rsidR="0018262A" w:rsidRDefault="0018262A" w:rsidP="00395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759B5" w14:textId="77777777" w:rsidR="00B73C7D" w:rsidRPr="003131F7" w:rsidRDefault="00B73C7D" w:rsidP="00E44144">
    <w:pPr>
      <w:pStyle w:val="zPGPHeader"/>
      <w:pBdr>
        <w:bottom w:val="single" w:sz="4" w:space="1" w:color="auto"/>
      </w:pBdr>
      <w:spacing w:after="0"/>
    </w:pPr>
    <w:r>
      <w:tab/>
      <w:t>Learner Workbook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81B7E" w14:textId="7D036DE1" w:rsidR="00B73C7D" w:rsidRPr="00B11106" w:rsidRDefault="00B73C7D" w:rsidP="00E44144">
    <w:pPr>
      <w:pStyle w:val="zPGPHeader"/>
      <w:pBdr>
        <w:bottom w:val="single" w:sz="4" w:space="1" w:color="auto"/>
      </w:pBdr>
      <w:spacing w:after="0"/>
    </w:pPr>
    <w:r>
      <w:t>Learner</w:t>
    </w:r>
    <w:r w:rsidRPr="00B11106">
      <w:t xml:space="preserve"> </w:t>
    </w:r>
    <w:r>
      <w:t>Workbook</w:t>
    </w:r>
    <w:r w:rsidRPr="00B11106">
      <w:tab/>
    </w:r>
    <w:r>
      <w:fldChar w:fldCharType="begin"/>
    </w:r>
    <w:r>
      <w:instrText xml:space="preserve"> STYLEREF "PGP Program Name" </w:instrText>
    </w:r>
    <w:r>
      <w:fldChar w:fldCharType="separate"/>
    </w:r>
    <w:r w:rsidR="00F57524">
      <w:t>Matthews International Offsite</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190FF" w14:textId="2F9A169C" w:rsidR="00B73C7D" w:rsidRPr="003131F7" w:rsidRDefault="00B73C7D" w:rsidP="00E44144">
    <w:pPr>
      <w:pStyle w:val="zPGPHeader"/>
      <w:pBdr>
        <w:bottom w:val="single" w:sz="4" w:space="1" w:color="auto"/>
      </w:pBdr>
      <w:spacing w:after="0"/>
    </w:pPr>
    <w:r>
      <w:rPr>
        <w:bCs/>
      </w:rPr>
      <w:fldChar w:fldCharType="begin"/>
    </w:r>
    <w:r>
      <w:rPr>
        <w:bCs/>
      </w:rPr>
      <w:instrText xml:space="preserve"> STYLEREF "PGP Module Name" \* MERGEFORMAT </w:instrText>
    </w:r>
    <w:r>
      <w:rPr>
        <w:bCs/>
      </w:rPr>
      <w:fldChar w:fldCharType="separate"/>
    </w:r>
    <w:r w:rsidR="00F57524">
      <w:rPr>
        <w:bCs/>
      </w:rPr>
      <w:t>Module: Exercises</w:t>
    </w:r>
    <w:r>
      <w:fldChar w:fldCharType="end"/>
    </w:r>
    <w:r>
      <w:tab/>
      <w:t>Learner Workbook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05B5B" w14:textId="567D1DAF" w:rsidR="00B73C7D" w:rsidRPr="00FF4573" w:rsidRDefault="00B73C7D" w:rsidP="00E44144">
    <w:pPr>
      <w:pStyle w:val="zPGPHeader"/>
      <w:pBdr>
        <w:bottom w:val="single" w:sz="4" w:space="1" w:color="auto"/>
      </w:pBdr>
      <w:spacing w:after="0"/>
      <w:rPr>
        <w:b w:val="0"/>
      </w:rPr>
    </w:pPr>
    <w:r>
      <w:t>Learner Workbook</w:t>
    </w:r>
    <w:r w:rsidRPr="00B11106">
      <w:tab/>
    </w:r>
    <w:r w:rsidRPr="00FF4573">
      <w:rPr>
        <w:b w:val="0"/>
      </w:rPr>
      <w:fldChar w:fldCharType="begin"/>
    </w:r>
    <w:r w:rsidRPr="00FF4573">
      <w:instrText xml:space="preserve"> STYLEREF "PGP Module Name" </w:instrText>
    </w:r>
    <w:r w:rsidRPr="00FF4573">
      <w:rPr>
        <w:b w:val="0"/>
      </w:rPr>
      <w:fldChar w:fldCharType="separate"/>
    </w:r>
    <w:r w:rsidR="00F57524">
      <w:t>Module: Exercises</w:t>
    </w:r>
    <w:r w:rsidRPr="00FF4573">
      <w:rPr>
        <w:b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3D55"/>
    <w:multiLevelType w:val="hybridMultilevel"/>
    <w:tmpl w:val="CC768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23353"/>
    <w:multiLevelType w:val="hybridMultilevel"/>
    <w:tmpl w:val="7A92B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66513"/>
    <w:multiLevelType w:val="hybridMultilevel"/>
    <w:tmpl w:val="7A92B7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241203"/>
    <w:multiLevelType w:val="hybridMultilevel"/>
    <w:tmpl w:val="046E4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E4268"/>
    <w:multiLevelType w:val="hybridMultilevel"/>
    <w:tmpl w:val="2D847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64C47"/>
    <w:multiLevelType w:val="multilevel"/>
    <w:tmpl w:val="26A85E5E"/>
    <w:styleLink w:val="zLGPBulletList"/>
    <w:lvl w:ilvl="0">
      <w:start w:val="1"/>
      <w:numFmt w:val="bullet"/>
      <w:pStyle w:val="LGPBullet1"/>
      <w:lvlText w:val=""/>
      <w:lvlJc w:val="left"/>
      <w:pPr>
        <w:tabs>
          <w:tab w:val="num" w:pos="720"/>
        </w:tabs>
        <w:ind w:left="720" w:hanging="360"/>
      </w:pPr>
      <w:rPr>
        <w:rFonts w:ascii="Wingdings" w:hAnsi="Wingdings" w:hint="default"/>
      </w:rPr>
    </w:lvl>
    <w:lvl w:ilvl="1">
      <w:start w:val="1"/>
      <w:numFmt w:val="bullet"/>
      <w:pStyle w:val="LGPBullet2"/>
      <w:lvlText w:val=""/>
      <w:lvlJc w:val="left"/>
      <w:pPr>
        <w:tabs>
          <w:tab w:val="num" w:pos="1080"/>
        </w:tabs>
        <w:ind w:left="1080" w:hanging="360"/>
      </w:pPr>
      <w:rPr>
        <w:rFonts w:ascii="Symbol" w:hAnsi="Symbol" w:hint="default"/>
      </w:rPr>
    </w:lvl>
    <w:lvl w:ilvl="2">
      <w:start w:val="1"/>
      <w:numFmt w:val="bullet"/>
      <w:pStyle w:val="LGPBullet3"/>
      <w:lvlText w:val=""/>
      <w:lvlJc w:val="left"/>
      <w:pPr>
        <w:tabs>
          <w:tab w:val="num" w:pos="1440"/>
        </w:tabs>
        <w:ind w:left="1440" w:hanging="360"/>
      </w:pPr>
      <w:rPr>
        <w:rFonts w:ascii="Symbol" w:hAnsi="Symbol" w:hint="default"/>
      </w:rPr>
    </w:lvl>
    <w:lvl w:ilvl="3">
      <w:start w:val="1"/>
      <w:numFmt w:val="bullet"/>
      <w:pStyle w:val="LGPBullet4"/>
      <w:lvlText w:val="o"/>
      <w:lvlJc w:val="left"/>
      <w:pPr>
        <w:tabs>
          <w:tab w:val="num" w:pos="1800"/>
        </w:tabs>
        <w:ind w:left="1800" w:hanging="360"/>
      </w:pPr>
      <w:rPr>
        <w:rFonts w:ascii="Courier New" w:hAnsi="Courier New" w:hint="default"/>
      </w:rPr>
    </w:lvl>
    <w:lvl w:ilvl="4">
      <w:start w:val="1"/>
      <w:numFmt w:val="bullet"/>
      <w:pStyle w:val="LGPBullet5"/>
      <w:lvlText w:val=""/>
      <w:lvlJc w:val="left"/>
      <w:pPr>
        <w:tabs>
          <w:tab w:val="num" w:pos="2160"/>
        </w:tabs>
        <w:ind w:left="2160" w:hanging="360"/>
      </w:pPr>
      <w:rPr>
        <w:rFonts w:ascii="Wingdings" w:hAnsi="Wingdings" w:hint="default"/>
      </w:rPr>
    </w:lvl>
    <w:lvl w:ilvl="5">
      <w:start w:val="1"/>
      <w:numFmt w:val="bullet"/>
      <w:pStyle w:val="LGPBullet6"/>
      <w:lvlText w:val=""/>
      <w:lvlJc w:val="left"/>
      <w:pPr>
        <w:tabs>
          <w:tab w:val="num" w:pos="2520"/>
        </w:tabs>
        <w:ind w:left="2520" w:hanging="360"/>
      </w:pPr>
      <w:rPr>
        <w:rFonts w:ascii="Wingdings" w:hAnsi="Wingdings" w:hint="default"/>
      </w:rPr>
    </w:lvl>
    <w:lvl w:ilvl="6">
      <w:start w:val="1"/>
      <w:numFmt w:val="bullet"/>
      <w:pStyle w:val="LGPBullet7"/>
      <w:lvlText w:val="o"/>
      <w:lvlJc w:val="left"/>
      <w:pPr>
        <w:tabs>
          <w:tab w:val="num" w:pos="2880"/>
        </w:tabs>
        <w:ind w:left="2880" w:hanging="360"/>
      </w:pPr>
      <w:rPr>
        <w:rFonts w:ascii="Courier New" w:hAnsi="Courier New" w:hint="default"/>
      </w:rPr>
    </w:lvl>
    <w:lvl w:ilvl="7">
      <w:start w:val="1"/>
      <w:numFmt w:val="bullet"/>
      <w:pStyle w:val="LGPBullet8"/>
      <w:lvlText w:val=""/>
      <w:lvlJc w:val="left"/>
      <w:pPr>
        <w:tabs>
          <w:tab w:val="num" w:pos="3240"/>
        </w:tabs>
        <w:ind w:left="3240" w:hanging="360"/>
      </w:pPr>
      <w:rPr>
        <w:rFonts w:ascii="Symbol" w:hAnsi="Symbol" w:hint="default"/>
      </w:rPr>
    </w:lvl>
    <w:lvl w:ilvl="8">
      <w:start w:val="1"/>
      <w:numFmt w:val="bullet"/>
      <w:pStyle w:val="LGPBullet9"/>
      <w:lvlText w:val=""/>
      <w:lvlJc w:val="left"/>
      <w:pPr>
        <w:tabs>
          <w:tab w:val="num" w:pos="3600"/>
        </w:tabs>
        <w:ind w:left="3600" w:hanging="360"/>
      </w:pPr>
      <w:rPr>
        <w:rFonts w:ascii="Wingdings" w:hAnsi="Wingdings" w:hint="default"/>
      </w:rPr>
    </w:lvl>
  </w:abstractNum>
  <w:abstractNum w:abstractNumId="6" w15:restartNumberingAfterBreak="0">
    <w:nsid w:val="17E97E39"/>
    <w:multiLevelType w:val="hybridMultilevel"/>
    <w:tmpl w:val="4A52C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3038C"/>
    <w:multiLevelType w:val="hybridMultilevel"/>
    <w:tmpl w:val="A4C6EC26"/>
    <w:lvl w:ilvl="0" w:tplc="0A20DC80">
      <w:start w:val="1"/>
      <w:numFmt w:val="bullet"/>
      <w:pStyle w:val="LGPBulletList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D626FD"/>
    <w:multiLevelType w:val="hybridMultilevel"/>
    <w:tmpl w:val="58901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30C4C"/>
    <w:multiLevelType w:val="hybridMultilevel"/>
    <w:tmpl w:val="CC768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63A78"/>
    <w:multiLevelType w:val="multilevel"/>
    <w:tmpl w:val="97A652FC"/>
    <w:styleLink w:val="zPGPBulletList"/>
    <w:lvl w:ilvl="0">
      <w:start w:val="1"/>
      <w:numFmt w:val="bullet"/>
      <w:pStyle w:val="PGPBullet1"/>
      <w:lvlText w:val=""/>
      <w:lvlJc w:val="left"/>
      <w:pPr>
        <w:tabs>
          <w:tab w:val="num" w:pos="720"/>
        </w:tabs>
        <w:ind w:left="720" w:hanging="360"/>
      </w:pPr>
      <w:rPr>
        <w:rFonts w:ascii="Wingdings" w:hAnsi="Wingdings" w:hint="default"/>
      </w:rPr>
    </w:lvl>
    <w:lvl w:ilvl="1">
      <w:start w:val="1"/>
      <w:numFmt w:val="bullet"/>
      <w:pStyle w:val="PGPBullet2"/>
      <w:lvlText w:val=""/>
      <w:lvlJc w:val="left"/>
      <w:pPr>
        <w:tabs>
          <w:tab w:val="num" w:pos="1080"/>
        </w:tabs>
        <w:ind w:left="1080" w:hanging="360"/>
      </w:pPr>
      <w:rPr>
        <w:rFonts w:ascii="Symbol" w:hAnsi="Symbol" w:hint="default"/>
      </w:rPr>
    </w:lvl>
    <w:lvl w:ilvl="2">
      <w:start w:val="1"/>
      <w:numFmt w:val="bullet"/>
      <w:pStyle w:val="PGPBullet3"/>
      <w:lvlText w:val=""/>
      <w:lvlJc w:val="left"/>
      <w:pPr>
        <w:tabs>
          <w:tab w:val="num" w:pos="1440"/>
        </w:tabs>
        <w:ind w:left="1440" w:hanging="360"/>
      </w:pPr>
      <w:rPr>
        <w:rFonts w:ascii="Symbol" w:hAnsi="Symbol" w:hint="default"/>
      </w:rPr>
    </w:lvl>
    <w:lvl w:ilvl="3">
      <w:start w:val="1"/>
      <w:numFmt w:val="bullet"/>
      <w:pStyle w:val="PGPBullet4"/>
      <w:lvlText w:val="o"/>
      <w:lvlJc w:val="left"/>
      <w:pPr>
        <w:tabs>
          <w:tab w:val="num" w:pos="1800"/>
        </w:tabs>
        <w:ind w:left="1800" w:hanging="360"/>
      </w:pPr>
      <w:rPr>
        <w:rFonts w:ascii="Courier New" w:hAnsi="Courier New" w:hint="default"/>
      </w:rPr>
    </w:lvl>
    <w:lvl w:ilvl="4">
      <w:start w:val="1"/>
      <w:numFmt w:val="bullet"/>
      <w:pStyle w:val="PGPBullet5"/>
      <w:lvlText w:val=""/>
      <w:lvlJc w:val="left"/>
      <w:pPr>
        <w:tabs>
          <w:tab w:val="num" w:pos="2160"/>
        </w:tabs>
        <w:ind w:left="2160" w:hanging="360"/>
      </w:pPr>
      <w:rPr>
        <w:rFonts w:ascii="Wingdings" w:hAnsi="Wingdings" w:hint="default"/>
      </w:rPr>
    </w:lvl>
    <w:lvl w:ilvl="5">
      <w:start w:val="1"/>
      <w:numFmt w:val="bullet"/>
      <w:pStyle w:val="PGPBullet6"/>
      <w:lvlText w:val=""/>
      <w:lvlJc w:val="left"/>
      <w:pPr>
        <w:tabs>
          <w:tab w:val="num" w:pos="2520"/>
        </w:tabs>
        <w:ind w:left="2520" w:hanging="360"/>
      </w:pPr>
      <w:rPr>
        <w:rFonts w:ascii="Symbol" w:hAnsi="Symbol" w:hint="default"/>
      </w:rPr>
    </w:lvl>
    <w:lvl w:ilvl="6">
      <w:start w:val="1"/>
      <w:numFmt w:val="bullet"/>
      <w:pStyle w:val="PGPBullet7"/>
      <w:lvlText w:val="o"/>
      <w:lvlJc w:val="left"/>
      <w:pPr>
        <w:tabs>
          <w:tab w:val="num" w:pos="2880"/>
        </w:tabs>
        <w:ind w:left="2880" w:hanging="360"/>
      </w:pPr>
      <w:rPr>
        <w:rFonts w:ascii="Courier New" w:hAnsi="Courier New" w:hint="default"/>
      </w:rPr>
    </w:lvl>
    <w:lvl w:ilvl="7">
      <w:start w:val="1"/>
      <w:numFmt w:val="bullet"/>
      <w:pStyle w:val="PGPBullet8"/>
      <w:lvlText w:val=""/>
      <w:lvlJc w:val="left"/>
      <w:pPr>
        <w:tabs>
          <w:tab w:val="num" w:pos="3312"/>
        </w:tabs>
        <w:ind w:left="3240" w:hanging="360"/>
      </w:pPr>
      <w:rPr>
        <w:rFonts w:ascii="Symbol" w:hAnsi="Symbol" w:hint="default"/>
      </w:rPr>
    </w:lvl>
    <w:lvl w:ilvl="8">
      <w:start w:val="1"/>
      <w:numFmt w:val="bullet"/>
      <w:pStyle w:val="PGPBullet9"/>
      <w:lvlText w:val=""/>
      <w:lvlJc w:val="left"/>
      <w:pPr>
        <w:tabs>
          <w:tab w:val="num" w:pos="3600"/>
        </w:tabs>
        <w:ind w:left="3600" w:hanging="360"/>
      </w:pPr>
      <w:rPr>
        <w:rFonts w:ascii="Wingdings" w:hAnsi="Wingdings" w:hint="default"/>
      </w:rPr>
    </w:lvl>
  </w:abstractNum>
  <w:abstractNum w:abstractNumId="11" w15:restartNumberingAfterBreak="0">
    <w:nsid w:val="2E925F26"/>
    <w:multiLevelType w:val="hybridMultilevel"/>
    <w:tmpl w:val="F5EE3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E5DAC"/>
    <w:multiLevelType w:val="singleLevel"/>
    <w:tmpl w:val="337C8BD0"/>
    <w:lvl w:ilvl="0">
      <w:start w:val="1"/>
      <w:numFmt w:val="bullet"/>
      <w:pStyle w:val="PGPBullet"/>
      <w:lvlText w:val=""/>
      <w:lvlJc w:val="left"/>
      <w:pPr>
        <w:tabs>
          <w:tab w:val="num" w:pos="360"/>
        </w:tabs>
        <w:ind w:left="360" w:hanging="360"/>
      </w:pPr>
      <w:rPr>
        <w:rFonts w:ascii="Wingdings" w:hAnsi="Wingdings" w:hint="default"/>
        <w:sz w:val="20"/>
      </w:rPr>
    </w:lvl>
  </w:abstractNum>
  <w:abstractNum w:abstractNumId="13" w15:restartNumberingAfterBreak="0">
    <w:nsid w:val="315F3E40"/>
    <w:multiLevelType w:val="hybridMultilevel"/>
    <w:tmpl w:val="A746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944EA"/>
    <w:multiLevelType w:val="hybridMultilevel"/>
    <w:tmpl w:val="2D847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090C07"/>
    <w:multiLevelType w:val="hybridMultilevel"/>
    <w:tmpl w:val="D6041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237C6"/>
    <w:multiLevelType w:val="hybridMultilevel"/>
    <w:tmpl w:val="415CC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D633E"/>
    <w:multiLevelType w:val="hybridMultilevel"/>
    <w:tmpl w:val="CA5A8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E860C2"/>
    <w:multiLevelType w:val="hybridMultilevel"/>
    <w:tmpl w:val="8AE28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725BC8"/>
    <w:multiLevelType w:val="multilevel"/>
    <w:tmpl w:val="41B630A8"/>
    <w:styleLink w:val="AnalystSolutionsBulletsinTable"/>
    <w:lvl w:ilvl="0">
      <w:start w:val="1"/>
      <w:numFmt w:val="bullet"/>
      <w:lvlText w:val=""/>
      <w:lvlJc w:val="left"/>
      <w:pPr>
        <w:ind w:left="216" w:hanging="216"/>
      </w:pPr>
      <w:rPr>
        <w:rFonts w:ascii="Symbol" w:hAnsi="Symbol" w:hint="default"/>
      </w:rPr>
    </w:lvl>
    <w:lvl w:ilvl="1">
      <w:start w:val="1"/>
      <w:numFmt w:val="bullet"/>
      <w:lvlText w:val="o"/>
      <w:lvlJc w:val="left"/>
      <w:pPr>
        <w:ind w:left="432" w:hanging="216"/>
      </w:pPr>
      <w:rPr>
        <w:rFonts w:ascii="Courier New" w:hAnsi="Courier New" w:cs="Courier New"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864" w:hanging="216"/>
      </w:pPr>
      <w:rPr>
        <w:rFonts w:ascii="Symbol" w:hAnsi="Symbol" w:hint="default"/>
      </w:rPr>
    </w:lvl>
    <w:lvl w:ilvl="4">
      <w:start w:val="1"/>
      <w:numFmt w:val="bullet"/>
      <w:lvlText w:val="o"/>
      <w:lvlJc w:val="left"/>
      <w:pPr>
        <w:ind w:left="1080" w:hanging="216"/>
      </w:pPr>
      <w:rPr>
        <w:rFonts w:ascii="Courier New" w:hAnsi="Courier New" w:cs="Courier New" w:hint="default"/>
      </w:rPr>
    </w:lvl>
    <w:lvl w:ilvl="5">
      <w:start w:val="1"/>
      <w:numFmt w:val="bullet"/>
      <w:lvlText w:val=""/>
      <w:lvlJc w:val="left"/>
      <w:pPr>
        <w:ind w:left="1296" w:hanging="216"/>
      </w:pPr>
      <w:rPr>
        <w:rFonts w:ascii="Wingdings" w:hAnsi="Wingdings" w:hint="default"/>
      </w:rPr>
    </w:lvl>
    <w:lvl w:ilvl="6">
      <w:start w:val="1"/>
      <w:numFmt w:val="bullet"/>
      <w:lvlText w:val=""/>
      <w:lvlJc w:val="left"/>
      <w:pPr>
        <w:ind w:left="1512" w:hanging="216"/>
      </w:pPr>
      <w:rPr>
        <w:rFonts w:ascii="Symbol" w:hAnsi="Symbol" w:hint="default"/>
      </w:rPr>
    </w:lvl>
    <w:lvl w:ilvl="7">
      <w:start w:val="1"/>
      <w:numFmt w:val="bullet"/>
      <w:lvlText w:val="o"/>
      <w:lvlJc w:val="left"/>
      <w:pPr>
        <w:ind w:left="1728" w:hanging="216"/>
      </w:pPr>
      <w:rPr>
        <w:rFonts w:ascii="Courier New" w:hAnsi="Courier New" w:cs="Courier New" w:hint="default"/>
      </w:rPr>
    </w:lvl>
    <w:lvl w:ilvl="8">
      <w:start w:val="1"/>
      <w:numFmt w:val="bullet"/>
      <w:lvlText w:val=""/>
      <w:lvlJc w:val="left"/>
      <w:pPr>
        <w:ind w:left="1944" w:hanging="216"/>
      </w:pPr>
      <w:rPr>
        <w:rFonts w:ascii="Wingdings" w:hAnsi="Wingdings" w:hint="default"/>
      </w:rPr>
    </w:lvl>
  </w:abstractNum>
  <w:abstractNum w:abstractNumId="20" w15:restartNumberingAfterBreak="0">
    <w:nsid w:val="52793C29"/>
    <w:multiLevelType w:val="singleLevel"/>
    <w:tmpl w:val="4BEA9D3E"/>
    <w:lvl w:ilvl="0">
      <w:start w:val="1"/>
      <w:numFmt w:val="bullet"/>
      <w:pStyle w:val="LGPBulletList2"/>
      <w:lvlText w:val="–"/>
      <w:lvlJc w:val="left"/>
      <w:pPr>
        <w:tabs>
          <w:tab w:val="num" w:pos="720"/>
        </w:tabs>
        <w:ind w:left="720" w:hanging="360"/>
      </w:pPr>
      <w:rPr>
        <w:rFonts w:ascii="Arial" w:hAnsi="Arial" w:hint="default"/>
      </w:rPr>
    </w:lvl>
  </w:abstractNum>
  <w:abstractNum w:abstractNumId="21" w15:restartNumberingAfterBreak="0">
    <w:nsid w:val="578720C1"/>
    <w:multiLevelType w:val="hybridMultilevel"/>
    <w:tmpl w:val="848C9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D95342"/>
    <w:multiLevelType w:val="multilevel"/>
    <w:tmpl w:val="6360D23E"/>
    <w:styleLink w:val="zLGPNumberList"/>
    <w:lvl w:ilvl="0">
      <w:start w:val="1"/>
      <w:numFmt w:val="decimal"/>
      <w:pStyle w:val="LGPNumber1"/>
      <w:lvlText w:val="%1)"/>
      <w:lvlJc w:val="left"/>
      <w:pPr>
        <w:tabs>
          <w:tab w:val="num" w:pos="720"/>
        </w:tabs>
        <w:ind w:left="720" w:hanging="360"/>
      </w:pPr>
      <w:rPr>
        <w:rFonts w:hint="default"/>
      </w:rPr>
    </w:lvl>
    <w:lvl w:ilvl="1">
      <w:start w:val="1"/>
      <w:numFmt w:val="lowerLetter"/>
      <w:pStyle w:val="LGPNumber2"/>
      <w:lvlText w:val="%2)"/>
      <w:lvlJc w:val="left"/>
      <w:pPr>
        <w:tabs>
          <w:tab w:val="num" w:pos="1080"/>
        </w:tabs>
        <w:ind w:left="1080" w:hanging="360"/>
      </w:pPr>
      <w:rPr>
        <w:rFonts w:hint="default"/>
      </w:rPr>
    </w:lvl>
    <w:lvl w:ilvl="2">
      <w:start w:val="1"/>
      <w:numFmt w:val="lowerRoman"/>
      <w:pStyle w:val="LGPNumber3"/>
      <w:lvlText w:val="%3)"/>
      <w:lvlJc w:val="left"/>
      <w:pPr>
        <w:tabs>
          <w:tab w:val="num" w:pos="1440"/>
        </w:tabs>
        <w:ind w:left="1440" w:hanging="360"/>
      </w:pPr>
      <w:rPr>
        <w:rFonts w:hint="default"/>
      </w:rPr>
    </w:lvl>
    <w:lvl w:ilvl="3">
      <w:start w:val="1"/>
      <w:numFmt w:val="decimal"/>
      <w:pStyle w:val="LGPNumber4"/>
      <w:lvlText w:val="(%4)"/>
      <w:lvlJc w:val="left"/>
      <w:pPr>
        <w:tabs>
          <w:tab w:val="num" w:pos="1800"/>
        </w:tabs>
        <w:ind w:left="1800" w:hanging="360"/>
      </w:pPr>
      <w:rPr>
        <w:rFonts w:hint="default"/>
      </w:rPr>
    </w:lvl>
    <w:lvl w:ilvl="4">
      <w:start w:val="1"/>
      <w:numFmt w:val="lowerLetter"/>
      <w:pStyle w:val="LGPNumber5"/>
      <w:lvlText w:val="(%5)"/>
      <w:lvlJc w:val="left"/>
      <w:pPr>
        <w:tabs>
          <w:tab w:val="num" w:pos="2160"/>
        </w:tabs>
        <w:ind w:left="2160" w:hanging="360"/>
      </w:pPr>
      <w:rPr>
        <w:rFonts w:hint="default"/>
      </w:rPr>
    </w:lvl>
    <w:lvl w:ilvl="5">
      <w:start w:val="1"/>
      <w:numFmt w:val="lowerRoman"/>
      <w:pStyle w:val="LGPNumber6"/>
      <w:lvlText w:val="(%6)"/>
      <w:lvlJc w:val="left"/>
      <w:pPr>
        <w:tabs>
          <w:tab w:val="num" w:pos="2520"/>
        </w:tabs>
        <w:ind w:left="2520" w:hanging="360"/>
      </w:pPr>
      <w:rPr>
        <w:rFonts w:hint="default"/>
      </w:rPr>
    </w:lvl>
    <w:lvl w:ilvl="6">
      <w:start w:val="1"/>
      <w:numFmt w:val="decimal"/>
      <w:pStyle w:val="LGPNumber7"/>
      <w:lvlText w:val="%7."/>
      <w:lvlJc w:val="left"/>
      <w:pPr>
        <w:tabs>
          <w:tab w:val="num" w:pos="2880"/>
        </w:tabs>
        <w:ind w:left="2880" w:hanging="360"/>
      </w:pPr>
      <w:rPr>
        <w:rFonts w:hint="default"/>
      </w:rPr>
    </w:lvl>
    <w:lvl w:ilvl="7">
      <w:start w:val="1"/>
      <w:numFmt w:val="lowerLetter"/>
      <w:pStyle w:val="LGPNumber8"/>
      <w:lvlText w:val="%8."/>
      <w:lvlJc w:val="left"/>
      <w:pPr>
        <w:tabs>
          <w:tab w:val="num" w:pos="3240"/>
        </w:tabs>
        <w:ind w:left="3240" w:hanging="360"/>
      </w:pPr>
      <w:rPr>
        <w:rFonts w:hint="default"/>
      </w:rPr>
    </w:lvl>
    <w:lvl w:ilvl="8">
      <w:start w:val="1"/>
      <w:numFmt w:val="lowerRoman"/>
      <w:pStyle w:val="LGPNumber9"/>
      <w:lvlText w:val="%9."/>
      <w:lvlJc w:val="left"/>
      <w:pPr>
        <w:tabs>
          <w:tab w:val="num" w:pos="3600"/>
        </w:tabs>
        <w:ind w:left="3600" w:hanging="360"/>
      </w:pPr>
      <w:rPr>
        <w:rFonts w:hint="default"/>
      </w:rPr>
    </w:lvl>
  </w:abstractNum>
  <w:abstractNum w:abstractNumId="23" w15:restartNumberingAfterBreak="0">
    <w:nsid w:val="59AE2CF5"/>
    <w:multiLevelType w:val="hybridMultilevel"/>
    <w:tmpl w:val="F910670C"/>
    <w:lvl w:ilvl="0" w:tplc="3028BE6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8A6EED"/>
    <w:multiLevelType w:val="hybridMultilevel"/>
    <w:tmpl w:val="8458B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F642A4"/>
    <w:multiLevelType w:val="multilevel"/>
    <w:tmpl w:val="64E29F34"/>
    <w:styleLink w:val="zPGPNumberList"/>
    <w:lvl w:ilvl="0">
      <w:start w:val="1"/>
      <w:numFmt w:val="decimal"/>
      <w:pStyle w:val="PGPNumber1"/>
      <w:suff w:val="space"/>
      <w:lvlText w:val="%1)"/>
      <w:lvlJc w:val="left"/>
      <w:pPr>
        <w:ind w:left="720" w:hanging="360"/>
      </w:pPr>
      <w:rPr>
        <w:rFonts w:hint="default"/>
      </w:rPr>
    </w:lvl>
    <w:lvl w:ilvl="1">
      <w:start w:val="1"/>
      <w:numFmt w:val="lowerLetter"/>
      <w:pStyle w:val="PGPNumber2"/>
      <w:suff w:val="space"/>
      <w:lvlText w:val="%2)"/>
      <w:lvlJc w:val="left"/>
      <w:pPr>
        <w:ind w:left="1080" w:hanging="360"/>
      </w:pPr>
      <w:rPr>
        <w:rFonts w:hint="default"/>
      </w:rPr>
    </w:lvl>
    <w:lvl w:ilvl="2">
      <w:start w:val="1"/>
      <w:numFmt w:val="lowerRoman"/>
      <w:pStyle w:val="PGPNumber3"/>
      <w:suff w:val="space"/>
      <w:lvlText w:val="%3)"/>
      <w:lvlJc w:val="left"/>
      <w:pPr>
        <w:ind w:left="1440" w:hanging="360"/>
      </w:pPr>
      <w:rPr>
        <w:rFonts w:hint="default"/>
      </w:rPr>
    </w:lvl>
    <w:lvl w:ilvl="3">
      <w:start w:val="1"/>
      <w:numFmt w:val="decimal"/>
      <w:pStyle w:val="PGPNumber4"/>
      <w:suff w:val="space"/>
      <w:lvlText w:val="(%4)"/>
      <w:lvlJc w:val="left"/>
      <w:pPr>
        <w:ind w:left="1800" w:hanging="360"/>
      </w:pPr>
      <w:rPr>
        <w:rFonts w:hint="default"/>
      </w:rPr>
    </w:lvl>
    <w:lvl w:ilvl="4">
      <w:start w:val="1"/>
      <w:numFmt w:val="lowerLetter"/>
      <w:pStyle w:val="PGPNumber5"/>
      <w:suff w:val="space"/>
      <w:lvlText w:val="(%5)"/>
      <w:lvlJc w:val="left"/>
      <w:pPr>
        <w:ind w:left="2160" w:hanging="360"/>
      </w:pPr>
      <w:rPr>
        <w:rFonts w:hint="default"/>
      </w:rPr>
    </w:lvl>
    <w:lvl w:ilvl="5">
      <w:start w:val="1"/>
      <w:numFmt w:val="lowerRoman"/>
      <w:pStyle w:val="PGPNumber6"/>
      <w:suff w:val="space"/>
      <w:lvlText w:val="(%6)"/>
      <w:lvlJc w:val="left"/>
      <w:pPr>
        <w:ind w:left="2520" w:hanging="360"/>
      </w:pPr>
      <w:rPr>
        <w:rFonts w:hint="default"/>
      </w:rPr>
    </w:lvl>
    <w:lvl w:ilvl="6">
      <w:start w:val="1"/>
      <w:numFmt w:val="decimal"/>
      <w:pStyle w:val="PGPNumber7"/>
      <w:suff w:val="space"/>
      <w:lvlText w:val="%7."/>
      <w:lvlJc w:val="left"/>
      <w:pPr>
        <w:ind w:left="2880" w:hanging="360"/>
      </w:pPr>
      <w:rPr>
        <w:rFonts w:hint="default"/>
      </w:rPr>
    </w:lvl>
    <w:lvl w:ilvl="7">
      <w:start w:val="1"/>
      <w:numFmt w:val="lowerLetter"/>
      <w:pStyle w:val="PGPNumber8"/>
      <w:suff w:val="space"/>
      <w:lvlText w:val="%8."/>
      <w:lvlJc w:val="left"/>
      <w:pPr>
        <w:ind w:left="3240" w:hanging="360"/>
      </w:pPr>
      <w:rPr>
        <w:rFonts w:hint="default"/>
      </w:rPr>
    </w:lvl>
    <w:lvl w:ilvl="8">
      <w:start w:val="1"/>
      <w:numFmt w:val="lowerRoman"/>
      <w:pStyle w:val="PGPNumber9"/>
      <w:suff w:val="space"/>
      <w:lvlText w:val="%9."/>
      <w:lvlJc w:val="left"/>
      <w:pPr>
        <w:ind w:left="3600" w:hanging="360"/>
      </w:pPr>
      <w:rPr>
        <w:rFonts w:hint="default"/>
      </w:rPr>
    </w:lvl>
  </w:abstractNum>
  <w:abstractNum w:abstractNumId="26" w15:restartNumberingAfterBreak="0">
    <w:nsid w:val="688C0650"/>
    <w:multiLevelType w:val="hybridMultilevel"/>
    <w:tmpl w:val="BB3A2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3D0C15"/>
    <w:multiLevelType w:val="hybridMultilevel"/>
    <w:tmpl w:val="58901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FE6D85"/>
    <w:multiLevelType w:val="multilevel"/>
    <w:tmpl w:val="6360D23E"/>
    <w:numStyleLink w:val="zLGPNumberList"/>
  </w:abstractNum>
  <w:abstractNum w:abstractNumId="29" w15:restartNumberingAfterBreak="0">
    <w:nsid w:val="6B920F4C"/>
    <w:multiLevelType w:val="hybridMultilevel"/>
    <w:tmpl w:val="57BAFBD4"/>
    <w:lvl w:ilvl="0" w:tplc="E82A26EA">
      <w:start w:val="1"/>
      <w:numFmt w:val="bullet"/>
      <w:pStyle w:val="LGPBulletLis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616ED5"/>
    <w:multiLevelType w:val="hybridMultilevel"/>
    <w:tmpl w:val="C1A8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196F9D"/>
    <w:multiLevelType w:val="multilevel"/>
    <w:tmpl w:val="41B630A8"/>
    <w:numStyleLink w:val="AnalystSolutionsBulletsinTable"/>
  </w:abstractNum>
  <w:abstractNum w:abstractNumId="32" w15:restartNumberingAfterBreak="0">
    <w:nsid w:val="723417E0"/>
    <w:multiLevelType w:val="hybridMultilevel"/>
    <w:tmpl w:val="44BAF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7A5871"/>
    <w:multiLevelType w:val="hybridMultilevel"/>
    <w:tmpl w:val="3CF03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25760A"/>
    <w:multiLevelType w:val="hybridMultilevel"/>
    <w:tmpl w:val="3AE00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5"/>
  </w:num>
  <w:num w:numId="3">
    <w:abstractNumId w:val="22"/>
  </w:num>
  <w:num w:numId="4">
    <w:abstractNumId w:val="5"/>
  </w:num>
  <w:num w:numId="5">
    <w:abstractNumId w:val="12"/>
  </w:num>
  <w:num w:numId="6">
    <w:abstractNumId w:val="20"/>
  </w:num>
  <w:num w:numId="7">
    <w:abstractNumId w:val="7"/>
  </w:num>
  <w:num w:numId="8">
    <w:abstractNumId w:val="29"/>
  </w:num>
  <w:num w:numId="9">
    <w:abstractNumId w:val="28"/>
  </w:num>
  <w:num w:numId="10">
    <w:abstractNumId w:val="30"/>
  </w:num>
  <w:num w:numId="11">
    <w:abstractNumId w:val="6"/>
  </w:num>
  <w:num w:numId="12">
    <w:abstractNumId w:val="1"/>
  </w:num>
  <w:num w:numId="13">
    <w:abstractNumId w:val="2"/>
  </w:num>
  <w:num w:numId="14">
    <w:abstractNumId w:val="15"/>
  </w:num>
  <w:num w:numId="15">
    <w:abstractNumId w:val="16"/>
  </w:num>
  <w:num w:numId="16">
    <w:abstractNumId w:val="19"/>
  </w:num>
  <w:num w:numId="17">
    <w:abstractNumId w:val="31"/>
  </w:num>
  <w:num w:numId="18">
    <w:abstractNumId w:val="27"/>
  </w:num>
  <w:num w:numId="19">
    <w:abstractNumId w:val="8"/>
  </w:num>
  <w:num w:numId="20">
    <w:abstractNumId w:val="14"/>
  </w:num>
  <w:num w:numId="21">
    <w:abstractNumId w:val="4"/>
  </w:num>
  <w:num w:numId="22">
    <w:abstractNumId w:val="24"/>
  </w:num>
  <w:num w:numId="23">
    <w:abstractNumId w:val="21"/>
  </w:num>
  <w:num w:numId="24">
    <w:abstractNumId w:val="13"/>
  </w:num>
  <w:num w:numId="25">
    <w:abstractNumId w:val="11"/>
  </w:num>
  <w:num w:numId="26">
    <w:abstractNumId w:val="34"/>
  </w:num>
  <w:num w:numId="27">
    <w:abstractNumId w:val="33"/>
  </w:num>
  <w:num w:numId="28">
    <w:abstractNumId w:val="26"/>
  </w:num>
  <w:num w:numId="29">
    <w:abstractNumId w:val="32"/>
  </w:num>
  <w:num w:numId="30">
    <w:abstractNumId w:val="18"/>
  </w:num>
  <w:num w:numId="31">
    <w:abstractNumId w:val="17"/>
  </w:num>
  <w:num w:numId="32">
    <w:abstractNumId w:val="3"/>
  </w:num>
  <w:num w:numId="33">
    <w:abstractNumId w:val="9"/>
  </w:num>
  <w:num w:numId="34">
    <w:abstractNumId w:val="0"/>
  </w:num>
  <w:num w:numId="35">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en-US" w:vendorID="64" w:dllVersion="0" w:nlCheck="1" w:checkStyle="0"/>
  <w:activeWritingStyle w:appName="MSWord" w:lang="en-US" w:vendorID="64" w:dllVersion="4096" w:nlCheck="1" w:checkStyle="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2NzQ1MLI0NDc0NzJQ0lEKTi0uzszPAykwqgUAsG0++iwAAAA="/>
    <w:docVar w:name="CustomTemplate" w:val="AnalystSolutions"/>
    <w:docVar w:name="docBlock" w:val="2"/>
    <w:docVar w:name="docLayout" w:val="2"/>
    <w:docVar w:name="docSections" w:val="3"/>
    <w:docVar w:name="docVersion" w:val="10.0"/>
    <w:docVar w:name="LGProMacTemplate" w:val="Yes"/>
    <w:docVar w:name="NoTag" w:val="True"/>
    <w:docVar w:name="NumberOfModules" w:val="1"/>
    <w:docVar w:name="PGProDoc" w:val="1"/>
  </w:docVars>
  <w:rsids>
    <w:rsidRoot w:val="00EA5BBE"/>
    <w:rsid w:val="000004CA"/>
    <w:rsid w:val="00000CBA"/>
    <w:rsid w:val="00001ECC"/>
    <w:rsid w:val="00002899"/>
    <w:rsid w:val="00004E9A"/>
    <w:rsid w:val="0000639D"/>
    <w:rsid w:val="000068A0"/>
    <w:rsid w:val="00006FF2"/>
    <w:rsid w:val="00007D19"/>
    <w:rsid w:val="00011656"/>
    <w:rsid w:val="00011772"/>
    <w:rsid w:val="00011C78"/>
    <w:rsid w:val="000129A7"/>
    <w:rsid w:val="00012FA7"/>
    <w:rsid w:val="00013BB2"/>
    <w:rsid w:val="00013DAF"/>
    <w:rsid w:val="0001517C"/>
    <w:rsid w:val="00015597"/>
    <w:rsid w:val="000163F1"/>
    <w:rsid w:val="000171E5"/>
    <w:rsid w:val="00017B12"/>
    <w:rsid w:val="000210F5"/>
    <w:rsid w:val="00022BEC"/>
    <w:rsid w:val="0002368D"/>
    <w:rsid w:val="00023F79"/>
    <w:rsid w:val="0002436E"/>
    <w:rsid w:val="00025303"/>
    <w:rsid w:val="000253B1"/>
    <w:rsid w:val="000263CD"/>
    <w:rsid w:val="0002754B"/>
    <w:rsid w:val="000306D6"/>
    <w:rsid w:val="00030B7B"/>
    <w:rsid w:val="00032640"/>
    <w:rsid w:val="000331D2"/>
    <w:rsid w:val="00033A5D"/>
    <w:rsid w:val="00035065"/>
    <w:rsid w:val="00035831"/>
    <w:rsid w:val="00037503"/>
    <w:rsid w:val="00037631"/>
    <w:rsid w:val="00041103"/>
    <w:rsid w:val="000418BD"/>
    <w:rsid w:val="00041B7D"/>
    <w:rsid w:val="00041E10"/>
    <w:rsid w:val="00042175"/>
    <w:rsid w:val="00042DD7"/>
    <w:rsid w:val="00043227"/>
    <w:rsid w:val="000446DF"/>
    <w:rsid w:val="00045698"/>
    <w:rsid w:val="000457E5"/>
    <w:rsid w:val="00045C0D"/>
    <w:rsid w:val="00047BCD"/>
    <w:rsid w:val="0005183B"/>
    <w:rsid w:val="000519A7"/>
    <w:rsid w:val="00051A95"/>
    <w:rsid w:val="0005208B"/>
    <w:rsid w:val="0005292D"/>
    <w:rsid w:val="000531A1"/>
    <w:rsid w:val="000536FD"/>
    <w:rsid w:val="000548BC"/>
    <w:rsid w:val="00054C64"/>
    <w:rsid w:val="000551B1"/>
    <w:rsid w:val="000558F7"/>
    <w:rsid w:val="00056BBC"/>
    <w:rsid w:val="00056EC3"/>
    <w:rsid w:val="00057B5A"/>
    <w:rsid w:val="00061138"/>
    <w:rsid w:val="00061C71"/>
    <w:rsid w:val="00062FCC"/>
    <w:rsid w:val="00064094"/>
    <w:rsid w:val="00065C65"/>
    <w:rsid w:val="00067A9B"/>
    <w:rsid w:val="00067D18"/>
    <w:rsid w:val="0007057B"/>
    <w:rsid w:val="00070BA3"/>
    <w:rsid w:val="00071704"/>
    <w:rsid w:val="000721BF"/>
    <w:rsid w:val="00072E43"/>
    <w:rsid w:val="0007309E"/>
    <w:rsid w:val="00073523"/>
    <w:rsid w:val="00074F7A"/>
    <w:rsid w:val="00075D95"/>
    <w:rsid w:val="00076172"/>
    <w:rsid w:val="00076A44"/>
    <w:rsid w:val="00077D9D"/>
    <w:rsid w:val="0008267B"/>
    <w:rsid w:val="00083969"/>
    <w:rsid w:val="00083CDD"/>
    <w:rsid w:val="000840B4"/>
    <w:rsid w:val="000845EB"/>
    <w:rsid w:val="0008489E"/>
    <w:rsid w:val="000855B2"/>
    <w:rsid w:val="00085FCD"/>
    <w:rsid w:val="00086713"/>
    <w:rsid w:val="00086825"/>
    <w:rsid w:val="00090316"/>
    <w:rsid w:val="00090552"/>
    <w:rsid w:val="00090AEC"/>
    <w:rsid w:val="000916D3"/>
    <w:rsid w:val="00091E6C"/>
    <w:rsid w:val="00093465"/>
    <w:rsid w:val="0009414C"/>
    <w:rsid w:val="00094A25"/>
    <w:rsid w:val="00094A58"/>
    <w:rsid w:val="00094E72"/>
    <w:rsid w:val="0009560A"/>
    <w:rsid w:val="00095892"/>
    <w:rsid w:val="0009668B"/>
    <w:rsid w:val="0009759F"/>
    <w:rsid w:val="000A1598"/>
    <w:rsid w:val="000A3015"/>
    <w:rsid w:val="000A3168"/>
    <w:rsid w:val="000A4660"/>
    <w:rsid w:val="000A4CF6"/>
    <w:rsid w:val="000A5538"/>
    <w:rsid w:val="000A5CDF"/>
    <w:rsid w:val="000A6BEF"/>
    <w:rsid w:val="000A6C6D"/>
    <w:rsid w:val="000A76F8"/>
    <w:rsid w:val="000B0B31"/>
    <w:rsid w:val="000B1C20"/>
    <w:rsid w:val="000B2356"/>
    <w:rsid w:val="000B2C53"/>
    <w:rsid w:val="000B3EE1"/>
    <w:rsid w:val="000B62DD"/>
    <w:rsid w:val="000B6591"/>
    <w:rsid w:val="000B69AC"/>
    <w:rsid w:val="000B718D"/>
    <w:rsid w:val="000B7459"/>
    <w:rsid w:val="000B74C9"/>
    <w:rsid w:val="000B7A14"/>
    <w:rsid w:val="000C061A"/>
    <w:rsid w:val="000C071C"/>
    <w:rsid w:val="000C0775"/>
    <w:rsid w:val="000C0EEF"/>
    <w:rsid w:val="000C1282"/>
    <w:rsid w:val="000C14E9"/>
    <w:rsid w:val="000C29E0"/>
    <w:rsid w:val="000C46C8"/>
    <w:rsid w:val="000D02DA"/>
    <w:rsid w:val="000D04EE"/>
    <w:rsid w:val="000D09AD"/>
    <w:rsid w:val="000D13E1"/>
    <w:rsid w:val="000D1850"/>
    <w:rsid w:val="000D185C"/>
    <w:rsid w:val="000D2110"/>
    <w:rsid w:val="000D21B0"/>
    <w:rsid w:val="000D2CCA"/>
    <w:rsid w:val="000D2FEB"/>
    <w:rsid w:val="000D303E"/>
    <w:rsid w:val="000D5B8A"/>
    <w:rsid w:val="000D639E"/>
    <w:rsid w:val="000D6A02"/>
    <w:rsid w:val="000D6ACC"/>
    <w:rsid w:val="000D72E7"/>
    <w:rsid w:val="000D776D"/>
    <w:rsid w:val="000E0011"/>
    <w:rsid w:val="000E065B"/>
    <w:rsid w:val="000E1521"/>
    <w:rsid w:val="000E222E"/>
    <w:rsid w:val="000E2324"/>
    <w:rsid w:val="000E2E93"/>
    <w:rsid w:val="000E2EC4"/>
    <w:rsid w:val="000E3592"/>
    <w:rsid w:val="000E35F1"/>
    <w:rsid w:val="000E3710"/>
    <w:rsid w:val="000E3A99"/>
    <w:rsid w:val="000E3BE9"/>
    <w:rsid w:val="000E3C81"/>
    <w:rsid w:val="000E3F9E"/>
    <w:rsid w:val="000E401C"/>
    <w:rsid w:val="000E6AA7"/>
    <w:rsid w:val="000F0FC2"/>
    <w:rsid w:val="000F38A0"/>
    <w:rsid w:val="000F4CD6"/>
    <w:rsid w:val="000F5604"/>
    <w:rsid w:val="000F5C58"/>
    <w:rsid w:val="000F61A2"/>
    <w:rsid w:val="000F73F6"/>
    <w:rsid w:val="000F77F7"/>
    <w:rsid w:val="001005BE"/>
    <w:rsid w:val="00100793"/>
    <w:rsid w:val="0010121E"/>
    <w:rsid w:val="00101EDC"/>
    <w:rsid w:val="00102389"/>
    <w:rsid w:val="001050BC"/>
    <w:rsid w:val="00106498"/>
    <w:rsid w:val="0010726D"/>
    <w:rsid w:val="0011050B"/>
    <w:rsid w:val="00110C3D"/>
    <w:rsid w:val="00111857"/>
    <w:rsid w:val="00111BA4"/>
    <w:rsid w:val="001120E7"/>
    <w:rsid w:val="00112F04"/>
    <w:rsid w:val="00115389"/>
    <w:rsid w:val="00115CE9"/>
    <w:rsid w:val="0011673F"/>
    <w:rsid w:val="00120019"/>
    <w:rsid w:val="00120927"/>
    <w:rsid w:val="0012094E"/>
    <w:rsid w:val="00121EDA"/>
    <w:rsid w:val="001226B6"/>
    <w:rsid w:val="00122B18"/>
    <w:rsid w:val="00122D68"/>
    <w:rsid w:val="00123BA0"/>
    <w:rsid w:val="00123CCE"/>
    <w:rsid w:val="0012405A"/>
    <w:rsid w:val="0012456A"/>
    <w:rsid w:val="00125B8E"/>
    <w:rsid w:val="00126036"/>
    <w:rsid w:val="00126B3E"/>
    <w:rsid w:val="00127146"/>
    <w:rsid w:val="001273B1"/>
    <w:rsid w:val="00127FCE"/>
    <w:rsid w:val="00130417"/>
    <w:rsid w:val="00131363"/>
    <w:rsid w:val="001315CD"/>
    <w:rsid w:val="00131713"/>
    <w:rsid w:val="001328DB"/>
    <w:rsid w:val="00132AB0"/>
    <w:rsid w:val="00134251"/>
    <w:rsid w:val="00135B8F"/>
    <w:rsid w:val="00136BBD"/>
    <w:rsid w:val="00137ADB"/>
    <w:rsid w:val="00137DE1"/>
    <w:rsid w:val="00140BBE"/>
    <w:rsid w:val="0014120B"/>
    <w:rsid w:val="001439A5"/>
    <w:rsid w:val="00143CAC"/>
    <w:rsid w:val="00147BA4"/>
    <w:rsid w:val="001509D7"/>
    <w:rsid w:val="00152ABB"/>
    <w:rsid w:val="001532D3"/>
    <w:rsid w:val="00153AF4"/>
    <w:rsid w:val="00153EA0"/>
    <w:rsid w:val="001547B1"/>
    <w:rsid w:val="001564A2"/>
    <w:rsid w:val="00160A67"/>
    <w:rsid w:val="001642F6"/>
    <w:rsid w:val="00164AD8"/>
    <w:rsid w:val="001679E5"/>
    <w:rsid w:val="00167E8F"/>
    <w:rsid w:val="00167F9A"/>
    <w:rsid w:val="00170B88"/>
    <w:rsid w:val="00170BDE"/>
    <w:rsid w:val="00173D77"/>
    <w:rsid w:val="00174349"/>
    <w:rsid w:val="00175B69"/>
    <w:rsid w:val="00175E51"/>
    <w:rsid w:val="0018050A"/>
    <w:rsid w:val="00180736"/>
    <w:rsid w:val="00180835"/>
    <w:rsid w:val="00180B61"/>
    <w:rsid w:val="00180E4E"/>
    <w:rsid w:val="00181DC1"/>
    <w:rsid w:val="0018262A"/>
    <w:rsid w:val="001827D1"/>
    <w:rsid w:val="0018523B"/>
    <w:rsid w:val="001858C0"/>
    <w:rsid w:val="0018779C"/>
    <w:rsid w:val="00187937"/>
    <w:rsid w:val="00190451"/>
    <w:rsid w:val="001907D7"/>
    <w:rsid w:val="00191288"/>
    <w:rsid w:val="00194508"/>
    <w:rsid w:val="0019477F"/>
    <w:rsid w:val="001957B7"/>
    <w:rsid w:val="00197A47"/>
    <w:rsid w:val="001A0707"/>
    <w:rsid w:val="001A072A"/>
    <w:rsid w:val="001A19BA"/>
    <w:rsid w:val="001A2568"/>
    <w:rsid w:val="001A26B7"/>
    <w:rsid w:val="001A39CF"/>
    <w:rsid w:val="001A4F4B"/>
    <w:rsid w:val="001A600F"/>
    <w:rsid w:val="001A70D8"/>
    <w:rsid w:val="001B0417"/>
    <w:rsid w:val="001B0560"/>
    <w:rsid w:val="001B09D2"/>
    <w:rsid w:val="001B1293"/>
    <w:rsid w:val="001B1B0A"/>
    <w:rsid w:val="001B2586"/>
    <w:rsid w:val="001B28D7"/>
    <w:rsid w:val="001B3446"/>
    <w:rsid w:val="001B39CE"/>
    <w:rsid w:val="001B590B"/>
    <w:rsid w:val="001B63B2"/>
    <w:rsid w:val="001B65E6"/>
    <w:rsid w:val="001B679D"/>
    <w:rsid w:val="001B6AF5"/>
    <w:rsid w:val="001B700B"/>
    <w:rsid w:val="001B7715"/>
    <w:rsid w:val="001B7B25"/>
    <w:rsid w:val="001C0833"/>
    <w:rsid w:val="001C0BE1"/>
    <w:rsid w:val="001C1E75"/>
    <w:rsid w:val="001C2CD6"/>
    <w:rsid w:val="001C3F32"/>
    <w:rsid w:val="001C5464"/>
    <w:rsid w:val="001C5BD8"/>
    <w:rsid w:val="001C6424"/>
    <w:rsid w:val="001C6865"/>
    <w:rsid w:val="001C7B8E"/>
    <w:rsid w:val="001C7E5C"/>
    <w:rsid w:val="001D1BFC"/>
    <w:rsid w:val="001D226A"/>
    <w:rsid w:val="001D292B"/>
    <w:rsid w:val="001D3C06"/>
    <w:rsid w:val="001D5277"/>
    <w:rsid w:val="001D53EC"/>
    <w:rsid w:val="001D5E5B"/>
    <w:rsid w:val="001D5FBB"/>
    <w:rsid w:val="001D602A"/>
    <w:rsid w:val="001D665E"/>
    <w:rsid w:val="001D743F"/>
    <w:rsid w:val="001E0FD0"/>
    <w:rsid w:val="001E16D0"/>
    <w:rsid w:val="001E1937"/>
    <w:rsid w:val="001E5306"/>
    <w:rsid w:val="001E537D"/>
    <w:rsid w:val="001E5F2F"/>
    <w:rsid w:val="001E6A1F"/>
    <w:rsid w:val="001E6C39"/>
    <w:rsid w:val="001F0270"/>
    <w:rsid w:val="001F0635"/>
    <w:rsid w:val="001F09B7"/>
    <w:rsid w:val="001F1354"/>
    <w:rsid w:val="001F1EDA"/>
    <w:rsid w:val="001F1FA8"/>
    <w:rsid w:val="001F1FB5"/>
    <w:rsid w:val="001F3D85"/>
    <w:rsid w:val="001F5137"/>
    <w:rsid w:val="001F67C8"/>
    <w:rsid w:val="001F6CAA"/>
    <w:rsid w:val="001F734B"/>
    <w:rsid w:val="001F77A3"/>
    <w:rsid w:val="00201385"/>
    <w:rsid w:val="002013E2"/>
    <w:rsid w:val="00201B2B"/>
    <w:rsid w:val="00201D3A"/>
    <w:rsid w:val="00202698"/>
    <w:rsid w:val="0020338E"/>
    <w:rsid w:val="00203527"/>
    <w:rsid w:val="00203975"/>
    <w:rsid w:val="0020464E"/>
    <w:rsid w:val="002047D0"/>
    <w:rsid w:val="00204D4C"/>
    <w:rsid w:val="00205531"/>
    <w:rsid w:val="002056A7"/>
    <w:rsid w:val="00207B1A"/>
    <w:rsid w:val="0021096E"/>
    <w:rsid w:val="00213550"/>
    <w:rsid w:val="00214188"/>
    <w:rsid w:val="00214738"/>
    <w:rsid w:val="00215ACF"/>
    <w:rsid w:val="00215B9C"/>
    <w:rsid w:val="00215D01"/>
    <w:rsid w:val="0021607D"/>
    <w:rsid w:val="00217020"/>
    <w:rsid w:val="0021784B"/>
    <w:rsid w:val="00221522"/>
    <w:rsid w:val="0022229C"/>
    <w:rsid w:val="00222D8D"/>
    <w:rsid w:val="00223F9D"/>
    <w:rsid w:val="00224461"/>
    <w:rsid w:val="00224F43"/>
    <w:rsid w:val="002254AD"/>
    <w:rsid w:val="00225808"/>
    <w:rsid w:val="00225973"/>
    <w:rsid w:val="00225FB7"/>
    <w:rsid w:val="00226085"/>
    <w:rsid w:val="00226364"/>
    <w:rsid w:val="00226F0F"/>
    <w:rsid w:val="0022783C"/>
    <w:rsid w:val="00230F6C"/>
    <w:rsid w:val="00231335"/>
    <w:rsid w:val="0023221B"/>
    <w:rsid w:val="0023418D"/>
    <w:rsid w:val="00234ABB"/>
    <w:rsid w:val="00234BE5"/>
    <w:rsid w:val="0023603C"/>
    <w:rsid w:val="002365B4"/>
    <w:rsid w:val="002408FC"/>
    <w:rsid w:val="0024103D"/>
    <w:rsid w:val="00241742"/>
    <w:rsid w:val="00243963"/>
    <w:rsid w:val="00243ABA"/>
    <w:rsid w:val="002449CA"/>
    <w:rsid w:val="00247239"/>
    <w:rsid w:val="00250A9D"/>
    <w:rsid w:val="00250FEC"/>
    <w:rsid w:val="00252847"/>
    <w:rsid w:val="00253C3C"/>
    <w:rsid w:val="00253D3F"/>
    <w:rsid w:val="00254849"/>
    <w:rsid w:val="002548DF"/>
    <w:rsid w:val="00255E76"/>
    <w:rsid w:val="00256516"/>
    <w:rsid w:val="00256D5E"/>
    <w:rsid w:val="00256EF5"/>
    <w:rsid w:val="00260B01"/>
    <w:rsid w:val="00260B30"/>
    <w:rsid w:val="0026270E"/>
    <w:rsid w:val="00263080"/>
    <w:rsid w:val="00264FC7"/>
    <w:rsid w:val="0026508D"/>
    <w:rsid w:val="00265325"/>
    <w:rsid w:val="00265D93"/>
    <w:rsid w:val="002660CF"/>
    <w:rsid w:val="00266D4C"/>
    <w:rsid w:val="00270023"/>
    <w:rsid w:val="002703C8"/>
    <w:rsid w:val="002721A7"/>
    <w:rsid w:val="00272872"/>
    <w:rsid w:val="00272C69"/>
    <w:rsid w:val="00273212"/>
    <w:rsid w:val="002749CB"/>
    <w:rsid w:val="00274FA5"/>
    <w:rsid w:val="00276095"/>
    <w:rsid w:val="002775E6"/>
    <w:rsid w:val="00277EE4"/>
    <w:rsid w:val="0028008E"/>
    <w:rsid w:val="00280187"/>
    <w:rsid w:val="00280E5F"/>
    <w:rsid w:val="002815B4"/>
    <w:rsid w:val="0028359F"/>
    <w:rsid w:val="00283A3B"/>
    <w:rsid w:val="00283DBD"/>
    <w:rsid w:val="00283E5E"/>
    <w:rsid w:val="0028429B"/>
    <w:rsid w:val="002842C2"/>
    <w:rsid w:val="00284307"/>
    <w:rsid w:val="00284E29"/>
    <w:rsid w:val="00285271"/>
    <w:rsid w:val="00286BDF"/>
    <w:rsid w:val="00287237"/>
    <w:rsid w:val="0028782C"/>
    <w:rsid w:val="002906D5"/>
    <w:rsid w:val="002906DF"/>
    <w:rsid w:val="002907AE"/>
    <w:rsid w:val="00290E75"/>
    <w:rsid w:val="0029141C"/>
    <w:rsid w:val="00292E8B"/>
    <w:rsid w:val="00293338"/>
    <w:rsid w:val="00295C5C"/>
    <w:rsid w:val="00296BE9"/>
    <w:rsid w:val="00297931"/>
    <w:rsid w:val="002A0297"/>
    <w:rsid w:val="002A052F"/>
    <w:rsid w:val="002A1E12"/>
    <w:rsid w:val="002A2351"/>
    <w:rsid w:val="002A269E"/>
    <w:rsid w:val="002A2841"/>
    <w:rsid w:val="002A3C69"/>
    <w:rsid w:val="002A3DEB"/>
    <w:rsid w:val="002A41DA"/>
    <w:rsid w:val="002A4CBF"/>
    <w:rsid w:val="002A4FD9"/>
    <w:rsid w:val="002A5571"/>
    <w:rsid w:val="002A5655"/>
    <w:rsid w:val="002A5866"/>
    <w:rsid w:val="002A661D"/>
    <w:rsid w:val="002A68E5"/>
    <w:rsid w:val="002A6CFF"/>
    <w:rsid w:val="002A7B2A"/>
    <w:rsid w:val="002A7E9B"/>
    <w:rsid w:val="002B0FB3"/>
    <w:rsid w:val="002B1A79"/>
    <w:rsid w:val="002B2245"/>
    <w:rsid w:val="002B2EFA"/>
    <w:rsid w:val="002B2FEC"/>
    <w:rsid w:val="002B5C41"/>
    <w:rsid w:val="002B60AB"/>
    <w:rsid w:val="002B6893"/>
    <w:rsid w:val="002B6A11"/>
    <w:rsid w:val="002B6E77"/>
    <w:rsid w:val="002B79AE"/>
    <w:rsid w:val="002B7D33"/>
    <w:rsid w:val="002B7D59"/>
    <w:rsid w:val="002C0AE8"/>
    <w:rsid w:val="002C1561"/>
    <w:rsid w:val="002C3497"/>
    <w:rsid w:val="002C395A"/>
    <w:rsid w:val="002C49FE"/>
    <w:rsid w:val="002C60C8"/>
    <w:rsid w:val="002D106D"/>
    <w:rsid w:val="002D125A"/>
    <w:rsid w:val="002D134A"/>
    <w:rsid w:val="002D2205"/>
    <w:rsid w:val="002D3AF1"/>
    <w:rsid w:val="002D3DB4"/>
    <w:rsid w:val="002D4B94"/>
    <w:rsid w:val="002D5395"/>
    <w:rsid w:val="002D5570"/>
    <w:rsid w:val="002D5B44"/>
    <w:rsid w:val="002D5F71"/>
    <w:rsid w:val="002D6678"/>
    <w:rsid w:val="002E0375"/>
    <w:rsid w:val="002E0730"/>
    <w:rsid w:val="002E0F41"/>
    <w:rsid w:val="002E2A4F"/>
    <w:rsid w:val="002E37B2"/>
    <w:rsid w:val="002E3F46"/>
    <w:rsid w:val="002E5C25"/>
    <w:rsid w:val="002E78AC"/>
    <w:rsid w:val="002F0527"/>
    <w:rsid w:val="002F0BAB"/>
    <w:rsid w:val="002F0F7A"/>
    <w:rsid w:val="002F144F"/>
    <w:rsid w:val="002F203F"/>
    <w:rsid w:val="002F2A68"/>
    <w:rsid w:val="002F3E3C"/>
    <w:rsid w:val="002F61FC"/>
    <w:rsid w:val="002F6BFB"/>
    <w:rsid w:val="002F7178"/>
    <w:rsid w:val="00301261"/>
    <w:rsid w:val="00301298"/>
    <w:rsid w:val="003017B3"/>
    <w:rsid w:val="00302170"/>
    <w:rsid w:val="003021D5"/>
    <w:rsid w:val="00302C2B"/>
    <w:rsid w:val="00303A1B"/>
    <w:rsid w:val="0030497D"/>
    <w:rsid w:val="00304C81"/>
    <w:rsid w:val="00307310"/>
    <w:rsid w:val="00307AA7"/>
    <w:rsid w:val="003107B9"/>
    <w:rsid w:val="00310F0E"/>
    <w:rsid w:val="00311B4C"/>
    <w:rsid w:val="00311C5A"/>
    <w:rsid w:val="00312DD4"/>
    <w:rsid w:val="00314C1E"/>
    <w:rsid w:val="0031563D"/>
    <w:rsid w:val="00315E4F"/>
    <w:rsid w:val="003161F0"/>
    <w:rsid w:val="00317321"/>
    <w:rsid w:val="003222EA"/>
    <w:rsid w:val="003225D1"/>
    <w:rsid w:val="00323144"/>
    <w:rsid w:val="003236B7"/>
    <w:rsid w:val="00323DB6"/>
    <w:rsid w:val="00324767"/>
    <w:rsid w:val="003249E4"/>
    <w:rsid w:val="00324A21"/>
    <w:rsid w:val="00325118"/>
    <w:rsid w:val="003265BA"/>
    <w:rsid w:val="00326741"/>
    <w:rsid w:val="00327F4B"/>
    <w:rsid w:val="00330460"/>
    <w:rsid w:val="00330AC5"/>
    <w:rsid w:val="0033147A"/>
    <w:rsid w:val="003318BF"/>
    <w:rsid w:val="00331D87"/>
    <w:rsid w:val="003321CC"/>
    <w:rsid w:val="00332AED"/>
    <w:rsid w:val="00333095"/>
    <w:rsid w:val="00333340"/>
    <w:rsid w:val="00333713"/>
    <w:rsid w:val="00333C60"/>
    <w:rsid w:val="003349E0"/>
    <w:rsid w:val="00336349"/>
    <w:rsid w:val="00337EE6"/>
    <w:rsid w:val="00340A09"/>
    <w:rsid w:val="00342001"/>
    <w:rsid w:val="00343B05"/>
    <w:rsid w:val="003446C1"/>
    <w:rsid w:val="003448BE"/>
    <w:rsid w:val="00344C9E"/>
    <w:rsid w:val="003461C1"/>
    <w:rsid w:val="00346FD6"/>
    <w:rsid w:val="00350CDA"/>
    <w:rsid w:val="00350FBE"/>
    <w:rsid w:val="003525BE"/>
    <w:rsid w:val="0035315F"/>
    <w:rsid w:val="00353ECF"/>
    <w:rsid w:val="00353EDB"/>
    <w:rsid w:val="0035433C"/>
    <w:rsid w:val="003551C3"/>
    <w:rsid w:val="0035547C"/>
    <w:rsid w:val="00355EE9"/>
    <w:rsid w:val="00356B6B"/>
    <w:rsid w:val="00356D25"/>
    <w:rsid w:val="00356F3E"/>
    <w:rsid w:val="00357845"/>
    <w:rsid w:val="003601FA"/>
    <w:rsid w:val="003614C7"/>
    <w:rsid w:val="00361DE7"/>
    <w:rsid w:val="00362BCB"/>
    <w:rsid w:val="00364535"/>
    <w:rsid w:val="003649A5"/>
    <w:rsid w:val="00364ADA"/>
    <w:rsid w:val="0036536C"/>
    <w:rsid w:val="00365F5C"/>
    <w:rsid w:val="003661B8"/>
    <w:rsid w:val="003663E6"/>
    <w:rsid w:val="00366E3D"/>
    <w:rsid w:val="00370CD1"/>
    <w:rsid w:val="0037179C"/>
    <w:rsid w:val="00371B62"/>
    <w:rsid w:val="00371E28"/>
    <w:rsid w:val="0037281B"/>
    <w:rsid w:val="0037307D"/>
    <w:rsid w:val="0037378A"/>
    <w:rsid w:val="00373D64"/>
    <w:rsid w:val="00375B54"/>
    <w:rsid w:val="00375B63"/>
    <w:rsid w:val="00376372"/>
    <w:rsid w:val="00377F28"/>
    <w:rsid w:val="003810FC"/>
    <w:rsid w:val="003815E0"/>
    <w:rsid w:val="003817B4"/>
    <w:rsid w:val="00381ED1"/>
    <w:rsid w:val="003822C2"/>
    <w:rsid w:val="00382888"/>
    <w:rsid w:val="0038593A"/>
    <w:rsid w:val="0038646F"/>
    <w:rsid w:val="003865B0"/>
    <w:rsid w:val="00386942"/>
    <w:rsid w:val="00386BD1"/>
    <w:rsid w:val="00386E29"/>
    <w:rsid w:val="00390145"/>
    <w:rsid w:val="00390777"/>
    <w:rsid w:val="00391F41"/>
    <w:rsid w:val="0039215F"/>
    <w:rsid w:val="00392355"/>
    <w:rsid w:val="00392406"/>
    <w:rsid w:val="00393262"/>
    <w:rsid w:val="00393322"/>
    <w:rsid w:val="00395CD7"/>
    <w:rsid w:val="00395ECD"/>
    <w:rsid w:val="00396B21"/>
    <w:rsid w:val="00396D20"/>
    <w:rsid w:val="003973E7"/>
    <w:rsid w:val="003A18E8"/>
    <w:rsid w:val="003A18FD"/>
    <w:rsid w:val="003A2100"/>
    <w:rsid w:val="003A3E89"/>
    <w:rsid w:val="003A4CDA"/>
    <w:rsid w:val="003A54FD"/>
    <w:rsid w:val="003A62EF"/>
    <w:rsid w:val="003A6D30"/>
    <w:rsid w:val="003A6E2C"/>
    <w:rsid w:val="003A791C"/>
    <w:rsid w:val="003A7C3F"/>
    <w:rsid w:val="003B1C6C"/>
    <w:rsid w:val="003B1E58"/>
    <w:rsid w:val="003B2077"/>
    <w:rsid w:val="003B229D"/>
    <w:rsid w:val="003B3549"/>
    <w:rsid w:val="003B4606"/>
    <w:rsid w:val="003B4D4A"/>
    <w:rsid w:val="003B59D1"/>
    <w:rsid w:val="003B5A3D"/>
    <w:rsid w:val="003B6069"/>
    <w:rsid w:val="003B66CA"/>
    <w:rsid w:val="003B7646"/>
    <w:rsid w:val="003B77EE"/>
    <w:rsid w:val="003B7982"/>
    <w:rsid w:val="003C089F"/>
    <w:rsid w:val="003C11D5"/>
    <w:rsid w:val="003C14B8"/>
    <w:rsid w:val="003C28CA"/>
    <w:rsid w:val="003C2B90"/>
    <w:rsid w:val="003C45E2"/>
    <w:rsid w:val="003C5B9B"/>
    <w:rsid w:val="003C5DF6"/>
    <w:rsid w:val="003C6589"/>
    <w:rsid w:val="003D0482"/>
    <w:rsid w:val="003D09BE"/>
    <w:rsid w:val="003D0AFC"/>
    <w:rsid w:val="003D13BB"/>
    <w:rsid w:val="003D3DB1"/>
    <w:rsid w:val="003D3E51"/>
    <w:rsid w:val="003D443E"/>
    <w:rsid w:val="003D49F5"/>
    <w:rsid w:val="003D5634"/>
    <w:rsid w:val="003D6104"/>
    <w:rsid w:val="003D6593"/>
    <w:rsid w:val="003D6F8E"/>
    <w:rsid w:val="003D6F97"/>
    <w:rsid w:val="003D7069"/>
    <w:rsid w:val="003D7455"/>
    <w:rsid w:val="003D7706"/>
    <w:rsid w:val="003D7C67"/>
    <w:rsid w:val="003D7EC1"/>
    <w:rsid w:val="003E0FF8"/>
    <w:rsid w:val="003E274B"/>
    <w:rsid w:val="003E3641"/>
    <w:rsid w:val="003E36D2"/>
    <w:rsid w:val="003E449E"/>
    <w:rsid w:val="003E46AD"/>
    <w:rsid w:val="003E4D4A"/>
    <w:rsid w:val="003E5B27"/>
    <w:rsid w:val="003E6298"/>
    <w:rsid w:val="003E68ED"/>
    <w:rsid w:val="003E763B"/>
    <w:rsid w:val="003E78CA"/>
    <w:rsid w:val="003E7CCF"/>
    <w:rsid w:val="003F07F9"/>
    <w:rsid w:val="003F34B4"/>
    <w:rsid w:val="003F3A90"/>
    <w:rsid w:val="003F5595"/>
    <w:rsid w:val="003F68B9"/>
    <w:rsid w:val="003F6D85"/>
    <w:rsid w:val="003F6E34"/>
    <w:rsid w:val="003F7512"/>
    <w:rsid w:val="003F7ABB"/>
    <w:rsid w:val="004003FF"/>
    <w:rsid w:val="00400454"/>
    <w:rsid w:val="00400FAE"/>
    <w:rsid w:val="0040160B"/>
    <w:rsid w:val="00401923"/>
    <w:rsid w:val="00401D7C"/>
    <w:rsid w:val="00402A31"/>
    <w:rsid w:val="00403BF3"/>
    <w:rsid w:val="00403D5D"/>
    <w:rsid w:val="00404978"/>
    <w:rsid w:val="0040505D"/>
    <w:rsid w:val="00405BF1"/>
    <w:rsid w:val="004106B5"/>
    <w:rsid w:val="00411092"/>
    <w:rsid w:val="004112FF"/>
    <w:rsid w:val="00411550"/>
    <w:rsid w:val="004115C1"/>
    <w:rsid w:val="0041281B"/>
    <w:rsid w:val="00412CA8"/>
    <w:rsid w:val="00414160"/>
    <w:rsid w:val="00414F93"/>
    <w:rsid w:val="004161D4"/>
    <w:rsid w:val="00417598"/>
    <w:rsid w:val="004201B0"/>
    <w:rsid w:val="00420C04"/>
    <w:rsid w:val="00421830"/>
    <w:rsid w:val="00421F5F"/>
    <w:rsid w:val="004225C9"/>
    <w:rsid w:val="004245CB"/>
    <w:rsid w:val="004256E4"/>
    <w:rsid w:val="00431079"/>
    <w:rsid w:val="00431C5E"/>
    <w:rsid w:val="004322E0"/>
    <w:rsid w:val="00434598"/>
    <w:rsid w:val="004349B2"/>
    <w:rsid w:val="00434E35"/>
    <w:rsid w:val="00434EF4"/>
    <w:rsid w:val="00435927"/>
    <w:rsid w:val="00435D2D"/>
    <w:rsid w:val="004371BF"/>
    <w:rsid w:val="00437FCC"/>
    <w:rsid w:val="004400BA"/>
    <w:rsid w:val="0044036D"/>
    <w:rsid w:val="00440FE4"/>
    <w:rsid w:val="004418C2"/>
    <w:rsid w:val="0044199B"/>
    <w:rsid w:val="004419C3"/>
    <w:rsid w:val="00442BDD"/>
    <w:rsid w:val="00443051"/>
    <w:rsid w:val="004436D0"/>
    <w:rsid w:val="00444425"/>
    <w:rsid w:val="004450C6"/>
    <w:rsid w:val="004455E5"/>
    <w:rsid w:val="004473AD"/>
    <w:rsid w:val="00447526"/>
    <w:rsid w:val="0045024A"/>
    <w:rsid w:val="00451790"/>
    <w:rsid w:val="00451AF7"/>
    <w:rsid w:val="00451F00"/>
    <w:rsid w:val="004520B6"/>
    <w:rsid w:val="00452260"/>
    <w:rsid w:val="00452316"/>
    <w:rsid w:val="00453368"/>
    <w:rsid w:val="004538E7"/>
    <w:rsid w:val="004548B7"/>
    <w:rsid w:val="004569C2"/>
    <w:rsid w:val="004571BE"/>
    <w:rsid w:val="004603AA"/>
    <w:rsid w:val="004609A1"/>
    <w:rsid w:val="004615F6"/>
    <w:rsid w:val="004626DF"/>
    <w:rsid w:val="004644C7"/>
    <w:rsid w:val="00465214"/>
    <w:rsid w:val="004675DF"/>
    <w:rsid w:val="004710F7"/>
    <w:rsid w:val="00471602"/>
    <w:rsid w:val="004726FB"/>
    <w:rsid w:val="00472D13"/>
    <w:rsid w:val="00473F2E"/>
    <w:rsid w:val="00474990"/>
    <w:rsid w:val="00475073"/>
    <w:rsid w:val="00475B5A"/>
    <w:rsid w:val="00476B7E"/>
    <w:rsid w:val="00476BB7"/>
    <w:rsid w:val="0048029A"/>
    <w:rsid w:val="004808CE"/>
    <w:rsid w:val="00481223"/>
    <w:rsid w:val="004814FC"/>
    <w:rsid w:val="00481B56"/>
    <w:rsid w:val="00483035"/>
    <w:rsid w:val="0048311C"/>
    <w:rsid w:val="00483ADB"/>
    <w:rsid w:val="004843A8"/>
    <w:rsid w:val="004859B2"/>
    <w:rsid w:val="004867FB"/>
    <w:rsid w:val="00493AD3"/>
    <w:rsid w:val="00493BE7"/>
    <w:rsid w:val="0049479A"/>
    <w:rsid w:val="00494C37"/>
    <w:rsid w:val="00494DB7"/>
    <w:rsid w:val="0049518A"/>
    <w:rsid w:val="004967D5"/>
    <w:rsid w:val="00496D17"/>
    <w:rsid w:val="00497CED"/>
    <w:rsid w:val="004A0690"/>
    <w:rsid w:val="004A08E0"/>
    <w:rsid w:val="004A1D3D"/>
    <w:rsid w:val="004A38B4"/>
    <w:rsid w:val="004A3D0C"/>
    <w:rsid w:val="004A4258"/>
    <w:rsid w:val="004B0FB4"/>
    <w:rsid w:val="004B31EB"/>
    <w:rsid w:val="004B39A9"/>
    <w:rsid w:val="004B4FC0"/>
    <w:rsid w:val="004B5CA5"/>
    <w:rsid w:val="004B6D3E"/>
    <w:rsid w:val="004B7F10"/>
    <w:rsid w:val="004C1EE0"/>
    <w:rsid w:val="004C3AFE"/>
    <w:rsid w:val="004C68F4"/>
    <w:rsid w:val="004C69E3"/>
    <w:rsid w:val="004C6AEC"/>
    <w:rsid w:val="004C724E"/>
    <w:rsid w:val="004D0E80"/>
    <w:rsid w:val="004D0F63"/>
    <w:rsid w:val="004D12E1"/>
    <w:rsid w:val="004D265B"/>
    <w:rsid w:val="004D315F"/>
    <w:rsid w:val="004D3B0D"/>
    <w:rsid w:val="004D3D32"/>
    <w:rsid w:val="004D4225"/>
    <w:rsid w:val="004D4F70"/>
    <w:rsid w:val="004D7CB3"/>
    <w:rsid w:val="004E077C"/>
    <w:rsid w:val="004E44CD"/>
    <w:rsid w:val="004E5F4F"/>
    <w:rsid w:val="004E6647"/>
    <w:rsid w:val="004F0CF0"/>
    <w:rsid w:val="004F2DAC"/>
    <w:rsid w:val="004F34CF"/>
    <w:rsid w:val="004F479E"/>
    <w:rsid w:val="004F4AE6"/>
    <w:rsid w:val="004F5AD4"/>
    <w:rsid w:val="004F5B9F"/>
    <w:rsid w:val="004F6A47"/>
    <w:rsid w:val="004F6A73"/>
    <w:rsid w:val="004F7676"/>
    <w:rsid w:val="004F7ED7"/>
    <w:rsid w:val="0050015F"/>
    <w:rsid w:val="005012E5"/>
    <w:rsid w:val="00504CEA"/>
    <w:rsid w:val="00505D7F"/>
    <w:rsid w:val="00506403"/>
    <w:rsid w:val="00506E46"/>
    <w:rsid w:val="005118E4"/>
    <w:rsid w:val="005133FD"/>
    <w:rsid w:val="00516597"/>
    <w:rsid w:val="00516BF1"/>
    <w:rsid w:val="00516E99"/>
    <w:rsid w:val="00521945"/>
    <w:rsid w:val="005220DB"/>
    <w:rsid w:val="00522B18"/>
    <w:rsid w:val="00522E7B"/>
    <w:rsid w:val="0052376F"/>
    <w:rsid w:val="00523D3B"/>
    <w:rsid w:val="00524152"/>
    <w:rsid w:val="00524AAD"/>
    <w:rsid w:val="005252C3"/>
    <w:rsid w:val="00525B15"/>
    <w:rsid w:val="00526A00"/>
    <w:rsid w:val="005272CF"/>
    <w:rsid w:val="00527F51"/>
    <w:rsid w:val="00530CF6"/>
    <w:rsid w:val="005310FA"/>
    <w:rsid w:val="0053226D"/>
    <w:rsid w:val="00532B07"/>
    <w:rsid w:val="00532FC5"/>
    <w:rsid w:val="00534244"/>
    <w:rsid w:val="005348A1"/>
    <w:rsid w:val="00535DED"/>
    <w:rsid w:val="00536190"/>
    <w:rsid w:val="00536A3C"/>
    <w:rsid w:val="00536C75"/>
    <w:rsid w:val="00537100"/>
    <w:rsid w:val="0053726A"/>
    <w:rsid w:val="00537652"/>
    <w:rsid w:val="005417A4"/>
    <w:rsid w:val="00541C97"/>
    <w:rsid w:val="005422A7"/>
    <w:rsid w:val="0054250A"/>
    <w:rsid w:val="0054276D"/>
    <w:rsid w:val="005433FD"/>
    <w:rsid w:val="0054416F"/>
    <w:rsid w:val="00544B57"/>
    <w:rsid w:val="00545694"/>
    <w:rsid w:val="0054576A"/>
    <w:rsid w:val="005458A1"/>
    <w:rsid w:val="00546C6F"/>
    <w:rsid w:val="00546EB3"/>
    <w:rsid w:val="00547405"/>
    <w:rsid w:val="005479F8"/>
    <w:rsid w:val="005510E2"/>
    <w:rsid w:val="0055125A"/>
    <w:rsid w:val="00551D87"/>
    <w:rsid w:val="00552905"/>
    <w:rsid w:val="00552AAD"/>
    <w:rsid w:val="00554A5E"/>
    <w:rsid w:val="00557217"/>
    <w:rsid w:val="005572D4"/>
    <w:rsid w:val="00562088"/>
    <w:rsid w:val="00562723"/>
    <w:rsid w:val="005635B7"/>
    <w:rsid w:val="0056391B"/>
    <w:rsid w:val="00564795"/>
    <w:rsid w:val="00564AC4"/>
    <w:rsid w:val="00565025"/>
    <w:rsid w:val="00566501"/>
    <w:rsid w:val="00566A37"/>
    <w:rsid w:val="00566C29"/>
    <w:rsid w:val="00567464"/>
    <w:rsid w:val="0056791C"/>
    <w:rsid w:val="00567ACA"/>
    <w:rsid w:val="00567D6C"/>
    <w:rsid w:val="005709D9"/>
    <w:rsid w:val="005711AF"/>
    <w:rsid w:val="00571F25"/>
    <w:rsid w:val="00572021"/>
    <w:rsid w:val="00573843"/>
    <w:rsid w:val="0057412B"/>
    <w:rsid w:val="005741C5"/>
    <w:rsid w:val="005742D3"/>
    <w:rsid w:val="0057430D"/>
    <w:rsid w:val="00574445"/>
    <w:rsid w:val="005744CD"/>
    <w:rsid w:val="005747DD"/>
    <w:rsid w:val="00575E09"/>
    <w:rsid w:val="00576269"/>
    <w:rsid w:val="00576420"/>
    <w:rsid w:val="00577F0A"/>
    <w:rsid w:val="00581228"/>
    <w:rsid w:val="00581715"/>
    <w:rsid w:val="0058542A"/>
    <w:rsid w:val="00585B4D"/>
    <w:rsid w:val="0058602B"/>
    <w:rsid w:val="005865F5"/>
    <w:rsid w:val="00586798"/>
    <w:rsid w:val="005907D3"/>
    <w:rsid w:val="00590834"/>
    <w:rsid w:val="00590D8B"/>
    <w:rsid w:val="00591646"/>
    <w:rsid w:val="00591E84"/>
    <w:rsid w:val="005920D3"/>
    <w:rsid w:val="005922FA"/>
    <w:rsid w:val="0059266A"/>
    <w:rsid w:val="005A1353"/>
    <w:rsid w:val="005A2E23"/>
    <w:rsid w:val="005A2FB9"/>
    <w:rsid w:val="005A3D22"/>
    <w:rsid w:val="005A4037"/>
    <w:rsid w:val="005A42F9"/>
    <w:rsid w:val="005A44BF"/>
    <w:rsid w:val="005A4B2D"/>
    <w:rsid w:val="005A675C"/>
    <w:rsid w:val="005A7034"/>
    <w:rsid w:val="005A726C"/>
    <w:rsid w:val="005B457F"/>
    <w:rsid w:val="005B4C1B"/>
    <w:rsid w:val="005B55B2"/>
    <w:rsid w:val="005B6C76"/>
    <w:rsid w:val="005B6FE6"/>
    <w:rsid w:val="005C06D5"/>
    <w:rsid w:val="005C0ADF"/>
    <w:rsid w:val="005C0B43"/>
    <w:rsid w:val="005C1071"/>
    <w:rsid w:val="005C1893"/>
    <w:rsid w:val="005C1CBA"/>
    <w:rsid w:val="005C2016"/>
    <w:rsid w:val="005C3513"/>
    <w:rsid w:val="005C3C75"/>
    <w:rsid w:val="005C47C2"/>
    <w:rsid w:val="005C501A"/>
    <w:rsid w:val="005C5159"/>
    <w:rsid w:val="005C62A6"/>
    <w:rsid w:val="005C65B0"/>
    <w:rsid w:val="005C6860"/>
    <w:rsid w:val="005D045E"/>
    <w:rsid w:val="005D07EA"/>
    <w:rsid w:val="005D1172"/>
    <w:rsid w:val="005D1C43"/>
    <w:rsid w:val="005D2065"/>
    <w:rsid w:val="005D2D64"/>
    <w:rsid w:val="005D3155"/>
    <w:rsid w:val="005D3C8E"/>
    <w:rsid w:val="005D41FE"/>
    <w:rsid w:val="005D5DD5"/>
    <w:rsid w:val="005D6A9B"/>
    <w:rsid w:val="005D776F"/>
    <w:rsid w:val="005D7776"/>
    <w:rsid w:val="005D7F05"/>
    <w:rsid w:val="005E0570"/>
    <w:rsid w:val="005E15BC"/>
    <w:rsid w:val="005E1788"/>
    <w:rsid w:val="005E349B"/>
    <w:rsid w:val="005E65AF"/>
    <w:rsid w:val="005E6860"/>
    <w:rsid w:val="005E7172"/>
    <w:rsid w:val="005E7483"/>
    <w:rsid w:val="005F135B"/>
    <w:rsid w:val="005F1D9A"/>
    <w:rsid w:val="005F3DF5"/>
    <w:rsid w:val="005F77BB"/>
    <w:rsid w:val="0060019D"/>
    <w:rsid w:val="00600217"/>
    <w:rsid w:val="00601790"/>
    <w:rsid w:val="00601FA0"/>
    <w:rsid w:val="00602A07"/>
    <w:rsid w:val="0060321C"/>
    <w:rsid w:val="006034CA"/>
    <w:rsid w:val="00603946"/>
    <w:rsid w:val="00605223"/>
    <w:rsid w:val="0060599A"/>
    <w:rsid w:val="00605B8C"/>
    <w:rsid w:val="00605C71"/>
    <w:rsid w:val="00606E22"/>
    <w:rsid w:val="00607619"/>
    <w:rsid w:val="00610A93"/>
    <w:rsid w:val="006110DA"/>
    <w:rsid w:val="00611DF5"/>
    <w:rsid w:val="00612409"/>
    <w:rsid w:val="00613A4F"/>
    <w:rsid w:val="0061418F"/>
    <w:rsid w:val="00614D27"/>
    <w:rsid w:val="0061530F"/>
    <w:rsid w:val="00615655"/>
    <w:rsid w:val="006158A0"/>
    <w:rsid w:val="00615CBA"/>
    <w:rsid w:val="00616167"/>
    <w:rsid w:val="00616FE6"/>
    <w:rsid w:val="006203F7"/>
    <w:rsid w:val="0062100F"/>
    <w:rsid w:val="00622076"/>
    <w:rsid w:val="006223E4"/>
    <w:rsid w:val="00622EF3"/>
    <w:rsid w:val="0062324E"/>
    <w:rsid w:val="00623606"/>
    <w:rsid w:val="00624002"/>
    <w:rsid w:val="0062527A"/>
    <w:rsid w:val="00625A8E"/>
    <w:rsid w:val="00625EA9"/>
    <w:rsid w:val="00626864"/>
    <w:rsid w:val="00627068"/>
    <w:rsid w:val="0062719C"/>
    <w:rsid w:val="006272D3"/>
    <w:rsid w:val="00627EC5"/>
    <w:rsid w:val="00630088"/>
    <w:rsid w:val="00631131"/>
    <w:rsid w:val="0063195A"/>
    <w:rsid w:val="00631FEB"/>
    <w:rsid w:val="0063244F"/>
    <w:rsid w:val="00634DF5"/>
    <w:rsid w:val="00634F51"/>
    <w:rsid w:val="00634FAB"/>
    <w:rsid w:val="00635D8D"/>
    <w:rsid w:val="00635F40"/>
    <w:rsid w:val="00636A01"/>
    <w:rsid w:val="00637481"/>
    <w:rsid w:val="00637638"/>
    <w:rsid w:val="0064021D"/>
    <w:rsid w:val="00640DC4"/>
    <w:rsid w:val="006412EF"/>
    <w:rsid w:val="006414CE"/>
    <w:rsid w:val="0064223A"/>
    <w:rsid w:val="00642308"/>
    <w:rsid w:val="00642329"/>
    <w:rsid w:val="0064314E"/>
    <w:rsid w:val="00643B41"/>
    <w:rsid w:val="00643BFC"/>
    <w:rsid w:val="00644062"/>
    <w:rsid w:val="00644B9E"/>
    <w:rsid w:val="00644D69"/>
    <w:rsid w:val="00645071"/>
    <w:rsid w:val="00645616"/>
    <w:rsid w:val="0064589B"/>
    <w:rsid w:val="00646BC4"/>
    <w:rsid w:val="006475B5"/>
    <w:rsid w:val="006479C9"/>
    <w:rsid w:val="00647B13"/>
    <w:rsid w:val="006503A7"/>
    <w:rsid w:val="00650C92"/>
    <w:rsid w:val="00651A69"/>
    <w:rsid w:val="006527B2"/>
    <w:rsid w:val="00653312"/>
    <w:rsid w:val="00654126"/>
    <w:rsid w:val="0065431D"/>
    <w:rsid w:val="0065565E"/>
    <w:rsid w:val="00656318"/>
    <w:rsid w:val="0065779E"/>
    <w:rsid w:val="00657A8D"/>
    <w:rsid w:val="00657B1C"/>
    <w:rsid w:val="00660D5C"/>
    <w:rsid w:val="006612A0"/>
    <w:rsid w:val="0066199B"/>
    <w:rsid w:val="00661C0D"/>
    <w:rsid w:val="00661C79"/>
    <w:rsid w:val="00662763"/>
    <w:rsid w:val="00662C2E"/>
    <w:rsid w:val="00664F83"/>
    <w:rsid w:val="006650B6"/>
    <w:rsid w:val="006703DB"/>
    <w:rsid w:val="00672421"/>
    <w:rsid w:val="00672725"/>
    <w:rsid w:val="0067292E"/>
    <w:rsid w:val="006736CB"/>
    <w:rsid w:val="00673E3A"/>
    <w:rsid w:val="00673E4B"/>
    <w:rsid w:val="00674F45"/>
    <w:rsid w:val="006752E2"/>
    <w:rsid w:val="00675E9A"/>
    <w:rsid w:val="00676FF7"/>
    <w:rsid w:val="00677D14"/>
    <w:rsid w:val="00680FE4"/>
    <w:rsid w:val="00681B0F"/>
    <w:rsid w:val="00682806"/>
    <w:rsid w:val="00685E02"/>
    <w:rsid w:val="00685EB5"/>
    <w:rsid w:val="006902E5"/>
    <w:rsid w:val="006904F0"/>
    <w:rsid w:val="00690930"/>
    <w:rsid w:val="0069101C"/>
    <w:rsid w:val="00691358"/>
    <w:rsid w:val="00692D03"/>
    <w:rsid w:val="0069307E"/>
    <w:rsid w:val="006934DF"/>
    <w:rsid w:val="0069429F"/>
    <w:rsid w:val="006946EE"/>
    <w:rsid w:val="0069590A"/>
    <w:rsid w:val="006961D9"/>
    <w:rsid w:val="00696438"/>
    <w:rsid w:val="00696518"/>
    <w:rsid w:val="00697DA6"/>
    <w:rsid w:val="00697F9A"/>
    <w:rsid w:val="006A01AA"/>
    <w:rsid w:val="006A03EE"/>
    <w:rsid w:val="006A0DAA"/>
    <w:rsid w:val="006A149D"/>
    <w:rsid w:val="006A23BF"/>
    <w:rsid w:val="006A3825"/>
    <w:rsid w:val="006A4E0A"/>
    <w:rsid w:val="006A6F71"/>
    <w:rsid w:val="006A7F65"/>
    <w:rsid w:val="006B0BC7"/>
    <w:rsid w:val="006B329B"/>
    <w:rsid w:val="006B4D31"/>
    <w:rsid w:val="006B4F29"/>
    <w:rsid w:val="006B6A4D"/>
    <w:rsid w:val="006C0AA7"/>
    <w:rsid w:val="006C1CEA"/>
    <w:rsid w:val="006C294A"/>
    <w:rsid w:val="006C2DDE"/>
    <w:rsid w:val="006C3721"/>
    <w:rsid w:val="006C60DD"/>
    <w:rsid w:val="006C6260"/>
    <w:rsid w:val="006C6363"/>
    <w:rsid w:val="006D0BB6"/>
    <w:rsid w:val="006D0CBB"/>
    <w:rsid w:val="006D11CA"/>
    <w:rsid w:val="006D12E0"/>
    <w:rsid w:val="006D16F7"/>
    <w:rsid w:val="006D2BFA"/>
    <w:rsid w:val="006D2FDF"/>
    <w:rsid w:val="006D66EC"/>
    <w:rsid w:val="006D7286"/>
    <w:rsid w:val="006D769C"/>
    <w:rsid w:val="006D77AF"/>
    <w:rsid w:val="006E053E"/>
    <w:rsid w:val="006E106B"/>
    <w:rsid w:val="006E190C"/>
    <w:rsid w:val="006E1A6E"/>
    <w:rsid w:val="006E2F0A"/>
    <w:rsid w:val="006E32A0"/>
    <w:rsid w:val="006E465C"/>
    <w:rsid w:val="006E52EE"/>
    <w:rsid w:val="006E552B"/>
    <w:rsid w:val="006E5B5F"/>
    <w:rsid w:val="006E6570"/>
    <w:rsid w:val="006E7163"/>
    <w:rsid w:val="006E71A4"/>
    <w:rsid w:val="006F030E"/>
    <w:rsid w:val="006F10E6"/>
    <w:rsid w:val="006F11ED"/>
    <w:rsid w:val="006F2C9F"/>
    <w:rsid w:val="006F344B"/>
    <w:rsid w:val="006F3D0B"/>
    <w:rsid w:val="006F4C64"/>
    <w:rsid w:val="006F4F45"/>
    <w:rsid w:val="006F5089"/>
    <w:rsid w:val="006F57FB"/>
    <w:rsid w:val="006F730B"/>
    <w:rsid w:val="006F754D"/>
    <w:rsid w:val="006F79FB"/>
    <w:rsid w:val="006F7B32"/>
    <w:rsid w:val="007016E8"/>
    <w:rsid w:val="007017E4"/>
    <w:rsid w:val="00701B49"/>
    <w:rsid w:val="00701C68"/>
    <w:rsid w:val="0070279E"/>
    <w:rsid w:val="007027D9"/>
    <w:rsid w:val="00703DAF"/>
    <w:rsid w:val="0070413A"/>
    <w:rsid w:val="007058A8"/>
    <w:rsid w:val="00705D6C"/>
    <w:rsid w:val="007069BF"/>
    <w:rsid w:val="00706D3B"/>
    <w:rsid w:val="007106A2"/>
    <w:rsid w:val="00710E30"/>
    <w:rsid w:val="0071114B"/>
    <w:rsid w:val="00711C6F"/>
    <w:rsid w:val="007157E8"/>
    <w:rsid w:val="00716CC0"/>
    <w:rsid w:val="00716FCB"/>
    <w:rsid w:val="007170FB"/>
    <w:rsid w:val="0071732F"/>
    <w:rsid w:val="00720B33"/>
    <w:rsid w:val="0072129F"/>
    <w:rsid w:val="007234BD"/>
    <w:rsid w:val="00723AFA"/>
    <w:rsid w:val="00724BDA"/>
    <w:rsid w:val="007254E3"/>
    <w:rsid w:val="0072554E"/>
    <w:rsid w:val="00727EA6"/>
    <w:rsid w:val="00730795"/>
    <w:rsid w:val="00730B98"/>
    <w:rsid w:val="007340FC"/>
    <w:rsid w:val="00734FE7"/>
    <w:rsid w:val="00736862"/>
    <w:rsid w:val="007368F3"/>
    <w:rsid w:val="00737260"/>
    <w:rsid w:val="00737398"/>
    <w:rsid w:val="007373B9"/>
    <w:rsid w:val="007374DC"/>
    <w:rsid w:val="00740A75"/>
    <w:rsid w:val="007418EC"/>
    <w:rsid w:val="00742BB9"/>
    <w:rsid w:val="0074434B"/>
    <w:rsid w:val="00744914"/>
    <w:rsid w:val="00745142"/>
    <w:rsid w:val="007453DF"/>
    <w:rsid w:val="00745889"/>
    <w:rsid w:val="00746364"/>
    <w:rsid w:val="00747586"/>
    <w:rsid w:val="007476EE"/>
    <w:rsid w:val="007504F2"/>
    <w:rsid w:val="00750EB4"/>
    <w:rsid w:val="00751254"/>
    <w:rsid w:val="007516A1"/>
    <w:rsid w:val="007517C4"/>
    <w:rsid w:val="00752626"/>
    <w:rsid w:val="00752715"/>
    <w:rsid w:val="00752D11"/>
    <w:rsid w:val="00753BD8"/>
    <w:rsid w:val="00753EA0"/>
    <w:rsid w:val="00754068"/>
    <w:rsid w:val="0075570F"/>
    <w:rsid w:val="007558F2"/>
    <w:rsid w:val="007562BA"/>
    <w:rsid w:val="00756468"/>
    <w:rsid w:val="00760AC7"/>
    <w:rsid w:val="0076133A"/>
    <w:rsid w:val="007625D8"/>
    <w:rsid w:val="00762762"/>
    <w:rsid w:val="007634DE"/>
    <w:rsid w:val="00764272"/>
    <w:rsid w:val="00765438"/>
    <w:rsid w:val="007661F3"/>
    <w:rsid w:val="00767014"/>
    <w:rsid w:val="007705EB"/>
    <w:rsid w:val="0077091A"/>
    <w:rsid w:val="00771303"/>
    <w:rsid w:val="0077145D"/>
    <w:rsid w:val="00774144"/>
    <w:rsid w:val="0077511C"/>
    <w:rsid w:val="00775B49"/>
    <w:rsid w:val="00775D2A"/>
    <w:rsid w:val="00776756"/>
    <w:rsid w:val="00776D87"/>
    <w:rsid w:val="00776DCD"/>
    <w:rsid w:val="007773CC"/>
    <w:rsid w:val="00777C5E"/>
    <w:rsid w:val="00780BBF"/>
    <w:rsid w:val="00780FE1"/>
    <w:rsid w:val="00782C6F"/>
    <w:rsid w:val="00782CEB"/>
    <w:rsid w:val="00784275"/>
    <w:rsid w:val="0078482A"/>
    <w:rsid w:val="00784C7B"/>
    <w:rsid w:val="00784EBA"/>
    <w:rsid w:val="007857FB"/>
    <w:rsid w:val="00785AC7"/>
    <w:rsid w:val="0079033D"/>
    <w:rsid w:val="0079061B"/>
    <w:rsid w:val="00790A58"/>
    <w:rsid w:val="00791AAF"/>
    <w:rsid w:val="00792FDB"/>
    <w:rsid w:val="00793D1B"/>
    <w:rsid w:val="00794CBB"/>
    <w:rsid w:val="007958E1"/>
    <w:rsid w:val="00795C06"/>
    <w:rsid w:val="00795D7A"/>
    <w:rsid w:val="00796632"/>
    <w:rsid w:val="007A034D"/>
    <w:rsid w:val="007A08C1"/>
    <w:rsid w:val="007A19AE"/>
    <w:rsid w:val="007A25D9"/>
    <w:rsid w:val="007A2653"/>
    <w:rsid w:val="007A39DF"/>
    <w:rsid w:val="007A3F22"/>
    <w:rsid w:val="007A473B"/>
    <w:rsid w:val="007A5599"/>
    <w:rsid w:val="007A5F42"/>
    <w:rsid w:val="007A686E"/>
    <w:rsid w:val="007A6CAA"/>
    <w:rsid w:val="007A7407"/>
    <w:rsid w:val="007B0243"/>
    <w:rsid w:val="007B060D"/>
    <w:rsid w:val="007B1773"/>
    <w:rsid w:val="007B2CD0"/>
    <w:rsid w:val="007B39CC"/>
    <w:rsid w:val="007B3CE4"/>
    <w:rsid w:val="007B417D"/>
    <w:rsid w:val="007B544A"/>
    <w:rsid w:val="007B62CC"/>
    <w:rsid w:val="007B632F"/>
    <w:rsid w:val="007B6335"/>
    <w:rsid w:val="007C06DA"/>
    <w:rsid w:val="007C1F43"/>
    <w:rsid w:val="007C23CE"/>
    <w:rsid w:val="007C3760"/>
    <w:rsid w:val="007C4D66"/>
    <w:rsid w:val="007C56B3"/>
    <w:rsid w:val="007C5828"/>
    <w:rsid w:val="007C5F5F"/>
    <w:rsid w:val="007C60D3"/>
    <w:rsid w:val="007C6F9B"/>
    <w:rsid w:val="007C7028"/>
    <w:rsid w:val="007D0036"/>
    <w:rsid w:val="007D44CD"/>
    <w:rsid w:val="007D480B"/>
    <w:rsid w:val="007D4B86"/>
    <w:rsid w:val="007D4CDD"/>
    <w:rsid w:val="007D53B4"/>
    <w:rsid w:val="007D68EC"/>
    <w:rsid w:val="007D7308"/>
    <w:rsid w:val="007D7FA5"/>
    <w:rsid w:val="007E24AC"/>
    <w:rsid w:val="007E288F"/>
    <w:rsid w:val="007E2A18"/>
    <w:rsid w:val="007E2F1A"/>
    <w:rsid w:val="007E3C0F"/>
    <w:rsid w:val="007E4033"/>
    <w:rsid w:val="007E440D"/>
    <w:rsid w:val="007E61FE"/>
    <w:rsid w:val="007F0B3F"/>
    <w:rsid w:val="007F12C4"/>
    <w:rsid w:val="007F33AD"/>
    <w:rsid w:val="007F37A2"/>
    <w:rsid w:val="007F4601"/>
    <w:rsid w:val="007F552E"/>
    <w:rsid w:val="007F56B3"/>
    <w:rsid w:val="007F593A"/>
    <w:rsid w:val="007F5A61"/>
    <w:rsid w:val="007F6478"/>
    <w:rsid w:val="007F671C"/>
    <w:rsid w:val="007F692F"/>
    <w:rsid w:val="007F75BF"/>
    <w:rsid w:val="007F7B06"/>
    <w:rsid w:val="0080036F"/>
    <w:rsid w:val="00801AF6"/>
    <w:rsid w:val="00803A7B"/>
    <w:rsid w:val="00803BD3"/>
    <w:rsid w:val="00804AF3"/>
    <w:rsid w:val="00804E87"/>
    <w:rsid w:val="00806F70"/>
    <w:rsid w:val="00807582"/>
    <w:rsid w:val="00807CBE"/>
    <w:rsid w:val="00812331"/>
    <w:rsid w:val="0081265F"/>
    <w:rsid w:val="00813083"/>
    <w:rsid w:val="008136D1"/>
    <w:rsid w:val="00814D6E"/>
    <w:rsid w:val="008154D4"/>
    <w:rsid w:val="00815511"/>
    <w:rsid w:val="00816F61"/>
    <w:rsid w:val="00817382"/>
    <w:rsid w:val="008200B7"/>
    <w:rsid w:val="00820751"/>
    <w:rsid w:val="00820C1A"/>
    <w:rsid w:val="008211F8"/>
    <w:rsid w:val="00821B2B"/>
    <w:rsid w:val="008230B2"/>
    <w:rsid w:val="0082352C"/>
    <w:rsid w:val="0082356F"/>
    <w:rsid w:val="00823952"/>
    <w:rsid w:val="00824191"/>
    <w:rsid w:val="00824FDE"/>
    <w:rsid w:val="00826253"/>
    <w:rsid w:val="00826AB1"/>
    <w:rsid w:val="0082760B"/>
    <w:rsid w:val="0082796F"/>
    <w:rsid w:val="00830CB8"/>
    <w:rsid w:val="00831949"/>
    <w:rsid w:val="00831E1D"/>
    <w:rsid w:val="00832EEA"/>
    <w:rsid w:val="008335E8"/>
    <w:rsid w:val="008337BB"/>
    <w:rsid w:val="0083459C"/>
    <w:rsid w:val="00834C81"/>
    <w:rsid w:val="00836416"/>
    <w:rsid w:val="0083656B"/>
    <w:rsid w:val="008368BA"/>
    <w:rsid w:val="00836B6D"/>
    <w:rsid w:val="0084071D"/>
    <w:rsid w:val="00840BE8"/>
    <w:rsid w:val="00840EDF"/>
    <w:rsid w:val="00840F24"/>
    <w:rsid w:val="008427D6"/>
    <w:rsid w:val="008431B2"/>
    <w:rsid w:val="0084488D"/>
    <w:rsid w:val="00844C84"/>
    <w:rsid w:val="008455CF"/>
    <w:rsid w:val="00845676"/>
    <w:rsid w:val="008464F9"/>
    <w:rsid w:val="008473C1"/>
    <w:rsid w:val="00847953"/>
    <w:rsid w:val="00850649"/>
    <w:rsid w:val="00851467"/>
    <w:rsid w:val="008517F5"/>
    <w:rsid w:val="008523C4"/>
    <w:rsid w:val="0085282E"/>
    <w:rsid w:val="00852AB7"/>
    <w:rsid w:val="00852E69"/>
    <w:rsid w:val="00853291"/>
    <w:rsid w:val="008546F6"/>
    <w:rsid w:val="0085540E"/>
    <w:rsid w:val="008554DB"/>
    <w:rsid w:val="00855CBC"/>
    <w:rsid w:val="008573F5"/>
    <w:rsid w:val="008604FE"/>
    <w:rsid w:val="0086134C"/>
    <w:rsid w:val="008613C8"/>
    <w:rsid w:val="008615B1"/>
    <w:rsid w:val="008622AB"/>
    <w:rsid w:val="00862B9A"/>
    <w:rsid w:val="00863C16"/>
    <w:rsid w:val="008644B9"/>
    <w:rsid w:val="00864A01"/>
    <w:rsid w:val="00865C8F"/>
    <w:rsid w:val="008663A1"/>
    <w:rsid w:val="00873DD8"/>
    <w:rsid w:val="0087510B"/>
    <w:rsid w:val="0087568F"/>
    <w:rsid w:val="00876167"/>
    <w:rsid w:val="00877CC6"/>
    <w:rsid w:val="008820CC"/>
    <w:rsid w:val="008824F9"/>
    <w:rsid w:val="008829A1"/>
    <w:rsid w:val="008834CF"/>
    <w:rsid w:val="00883758"/>
    <w:rsid w:val="00883BAC"/>
    <w:rsid w:val="008848E8"/>
    <w:rsid w:val="00886CB2"/>
    <w:rsid w:val="00886E3D"/>
    <w:rsid w:val="00890C30"/>
    <w:rsid w:val="00890DF6"/>
    <w:rsid w:val="0089170F"/>
    <w:rsid w:val="008919BE"/>
    <w:rsid w:val="00892565"/>
    <w:rsid w:val="00893C70"/>
    <w:rsid w:val="00893D28"/>
    <w:rsid w:val="008943D2"/>
    <w:rsid w:val="00894544"/>
    <w:rsid w:val="00894CE0"/>
    <w:rsid w:val="00895475"/>
    <w:rsid w:val="008959D4"/>
    <w:rsid w:val="00895E98"/>
    <w:rsid w:val="0089635A"/>
    <w:rsid w:val="00896D08"/>
    <w:rsid w:val="00897DAA"/>
    <w:rsid w:val="008A02C6"/>
    <w:rsid w:val="008A06DE"/>
    <w:rsid w:val="008A1ED7"/>
    <w:rsid w:val="008A2A0C"/>
    <w:rsid w:val="008A32B9"/>
    <w:rsid w:val="008A3510"/>
    <w:rsid w:val="008A3745"/>
    <w:rsid w:val="008A3A32"/>
    <w:rsid w:val="008A4184"/>
    <w:rsid w:val="008A4C8C"/>
    <w:rsid w:val="008A5821"/>
    <w:rsid w:val="008A5C37"/>
    <w:rsid w:val="008A5EE5"/>
    <w:rsid w:val="008A6733"/>
    <w:rsid w:val="008A6A00"/>
    <w:rsid w:val="008B08A8"/>
    <w:rsid w:val="008B33A4"/>
    <w:rsid w:val="008B3417"/>
    <w:rsid w:val="008B47A6"/>
    <w:rsid w:val="008B5A25"/>
    <w:rsid w:val="008B5A85"/>
    <w:rsid w:val="008B6326"/>
    <w:rsid w:val="008B6AD8"/>
    <w:rsid w:val="008B7423"/>
    <w:rsid w:val="008C0821"/>
    <w:rsid w:val="008C1041"/>
    <w:rsid w:val="008C1165"/>
    <w:rsid w:val="008C1EB8"/>
    <w:rsid w:val="008C2506"/>
    <w:rsid w:val="008C2736"/>
    <w:rsid w:val="008C2AB0"/>
    <w:rsid w:val="008C2F95"/>
    <w:rsid w:val="008C3393"/>
    <w:rsid w:val="008C501C"/>
    <w:rsid w:val="008C5A50"/>
    <w:rsid w:val="008C6E98"/>
    <w:rsid w:val="008C71CC"/>
    <w:rsid w:val="008C7B30"/>
    <w:rsid w:val="008D0329"/>
    <w:rsid w:val="008D0375"/>
    <w:rsid w:val="008D1D03"/>
    <w:rsid w:val="008D29A5"/>
    <w:rsid w:val="008D3933"/>
    <w:rsid w:val="008D3ACB"/>
    <w:rsid w:val="008D7747"/>
    <w:rsid w:val="008D7D88"/>
    <w:rsid w:val="008E2293"/>
    <w:rsid w:val="008E27B6"/>
    <w:rsid w:val="008E391C"/>
    <w:rsid w:val="008E405B"/>
    <w:rsid w:val="008E4F3E"/>
    <w:rsid w:val="008E5834"/>
    <w:rsid w:val="008E632E"/>
    <w:rsid w:val="008E70FE"/>
    <w:rsid w:val="008E72EB"/>
    <w:rsid w:val="008F0C70"/>
    <w:rsid w:val="008F14DA"/>
    <w:rsid w:val="008F2B0B"/>
    <w:rsid w:val="008F3C13"/>
    <w:rsid w:val="008F3F91"/>
    <w:rsid w:val="008F5468"/>
    <w:rsid w:val="008F5E16"/>
    <w:rsid w:val="008F5E5E"/>
    <w:rsid w:val="008F670E"/>
    <w:rsid w:val="008F755B"/>
    <w:rsid w:val="008F755F"/>
    <w:rsid w:val="009006DD"/>
    <w:rsid w:val="00900919"/>
    <w:rsid w:val="0090378A"/>
    <w:rsid w:val="00903D88"/>
    <w:rsid w:val="0090579F"/>
    <w:rsid w:val="00905811"/>
    <w:rsid w:val="00905912"/>
    <w:rsid w:val="00905D7C"/>
    <w:rsid w:val="00907224"/>
    <w:rsid w:val="00910991"/>
    <w:rsid w:val="009129C6"/>
    <w:rsid w:val="00913029"/>
    <w:rsid w:val="00914AF9"/>
    <w:rsid w:val="00914C20"/>
    <w:rsid w:val="0091667D"/>
    <w:rsid w:val="00916BB8"/>
    <w:rsid w:val="0091701D"/>
    <w:rsid w:val="00917181"/>
    <w:rsid w:val="00917CF2"/>
    <w:rsid w:val="00920609"/>
    <w:rsid w:val="00920657"/>
    <w:rsid w:val="0092071F"/>
    <w:rsid w:val="00920B85"/>
    <w:rsid w:val="0092195B"/>
    <w:rsid w:val="00921F04"/>
    <w:rsid w:val="0092217B"/>
    <w:rsid w:val="00922A66"/>
    <w:rsid w:val="00922FB6"/>
    <w:rsid w:val="00923499"/>
    <w:rsid w:val="009236AD"/>
    <w:rsid w:val="0092379C"/>
    <w:rsid w:val="00923AE7"/>
    <w:rsid w:val="00924E03"/>
    <w:rsid w:val="0092616B"/>
    <w:rsid w:val="00926D8C"/>
    <w:rsid w:val="00931F9A"/>
    <w:rsid w:val="0093239D"/>
    <w:rsid w:val="00932B6E"/>
    <w:rsid w:val="009332E7"/>
    <w:rsid w:val="009351C6"/>
    <w:rsid w:val="00935250"/>
    <w:rsid w:val="00935809"/>
    <w:rsid w:val="00935A11"/>
    <w:rsid w:val="00935FA6"/>
    <w:rsid w:val="0093610B"/>
    <w:rsid w:val="00936BC5"/>
    <w:rsid w:val="00937C55"/>
    <w:rsid w:val="00937DA4"/>
    <w:rsid w:val="00940343"/>
    <w:rsid w:val="00942538"/>
    <w:rsid w:val="009427C1"/>
    <w:rsid w:val="009460C2"/>
    <w:rsid w:val="00946D1B"/>
    <w:rsid w:val="009474EA"/>
    <w:rsid w:val="00947AC7"/>
    <w:rsid w:val="00950A26"/>
    <w:rsid w:val="0095134D"/>
    <w:rsid w:val="0095374A"/>
    <w:rsid w:val="00953DAF"/>
    <w:rsid w:val="00954376"/>
    <w:rsid w:val="009550B0"/>
    <w:rsid w:val="00955A32"/>
    <w:rsid w:val="00956FA0"/>
    <w:rsid w:val="00957AA0"/>
    <w:rsid w:val="00960B2E"/>
    <w:rsid w:val="009615CF"/>
    <w:rsid w:val="00961885"/>
    <w:rsid w:val="009631A6"/>
    <w:rsid w:val="00963329"/>
    <w:rsid w:val="00963909"/>
    <w:rsid w:val="00965CFF"/>
    <w:rsid w:val="00966CAD"/>
    <w:rsid w:val="009679CA"/>
    <w:rsid w:val="00967CDD"/>
    <w:rsid w:val="00970E65"/>
    <w:rsid w:val="00970EFE"/>
    <w:rsid w:val="0097131A"/>
    <w:rsid w:val="009718D1"/>
    <w:rsid w:val="0097199C"/>
    <w:rsid w:val="009734CA"/>
    <w:rsid w:val="00973986"/>
    <w:rsid w:val="009750C1"/>
    <w:rsid w:val="0097552B"/>
    <w:rsid w:val="00977755"/>
    <w:rsid w:val="00977C56"/>
    <w:rsid w:val="0098009A"/>
    <w:rsid w:val="0098173F"/>
    <w:rsid w:val="009831E5"/>
    <w:rsid w:val="00983791"/>
    <w:rsid w:val="00983AD6"/>
    <w:rsid w:val="00983F3E"/>
    <w:rsid w:val="00984904"/>
    <w:rsid w:val="00986812"/>
    <w:rsid w:val="00986FE2"/>
    <w:rsid w:val="009871C3"/>
    <w:rsid w:val="00987A6D"/>
    <w:rsid w:val="00990642"/>
    <w:rsid w:val="0099151F"/>
    <w:rsid w:val="00991869"/>
    <w:rsid w:val="009918D4"/>
    <w:rsid w:val="00991B00"/>
    <w:rsid w:val="00991BEB"/>
    <w:rsid w:val="00992640"/>
    <w:rsid w:val="00994B67"/>
    <w:rsid w:val="00994EB2"/>
    <w:rsid w:val="00994F2F"/>
    <w:rsid w:val="0099522A"/>
    <w:rsid w:val="00995648"/>
    <w:rsid w:val="00996AD1"/>
    <w:rsid w:val="00997077"/>
    <w:rsid w:val="0099791B"/>
    <w:rsid w:val="009A044F"/>
    <w:rsid w:val="009A0613"/>
    <w:rsid w:val="009A0AD7"/>
    <w:rsid w:val="009A17E2"/>
    <w:rsid w:val="009A21F6"/>
    <w:rsid w:val="009A2BA2"/>
    <w:rsid w:val="009A330E"/>
    <w:rsid w:val="009A48F1"/>
    <w:rsid w:val="009A4C47"/>
    <w:rsid w:val="009A6032"/>
    <w:rsid w:val="009A6AF2"/>
    <w:rsid w:val="009A7B11"/>
    <w:rsid w:val="009B0A5A"/>
    <w:rsid w:val="009B30EC"/>
    <w:rsid w:val="009B3722"/>
    <w:rsid w:val="009B387B"/>
    <w:rsid w:val="009B4006"/>
    <w:rsid w:val="009B5515"/>
    <w:rsid w:val="009B633B"/>
    <w:rsid w:val="009B77C0"/>
    <w:rsid w:val="009B7CFB"/>
    <w:rsid w:val="009C062D"/>
    <w:rsid w:val="009C1FC9"/>
    <w:rsid w:val="009C2149"/>
    <w:rsid w:val="009C2D3C"/>
    <w:rsid w:val="009C317F"/>
    <w:rsid w:val="009C41D2"/>
    <w:rsid w:val="009C5301"/>
    <w:rsid w:val="009C56E7"/>
    <w:rsid w:val="009C5ADD"/>
    <w:rsid w:val="009C73D0"/>
    <w:rsid w:val="009C76BC"/>
    <w:rsid w:val="009C7EB6"/>
    <w:rsid w:val="009D0BAC"/>
    <w:rsid w:val="009D1A33"/>
    <w:rsid w:val="009D3088"/>
    <w:rsid w:val="009D4411"/>
    <w:rsid w:val="009D4C10"/>
    <w:rsid w:val="009D5615"/>
    <w:rsid w:val="009D743A"/>
    <w:rsid w:val="009E09B5"/>
    <w:rsid w:val="009E0F12"/>
    <w:rsid w:val="009E2059"/>
    <w:rsid w:val="009E266F"/>
    <w:rsid w:val="009E29EE"/>
    <w:rsid w:val="009E2A33"/>
    <w:rsid w:val="009E4CD4"/>
    <w:rsid w:val="009E5CA0"/>
    <w:rsid w:val="009F0DD9"/>
    <w:rsid w:val="009F305B"/>
    <w:rsid w:val="009F5EBB"/>
    <w:rsid w:val="009F65D8"/>
    <w:rsid w:val="009F6AFD"/>
    <w:rsid w:val="009F76AC"/>
    <w:rsid w:val="009F7EF3"/>
    <w:rsid w:val="009F7F80"/>
    <w:rsid w:val="00A026C8"/>
    <w:rsid w:val="00A02739"/>
    <w:rsid w:val="00A028CD"/>
    <w:rsid w:val="00A02F4B"/>
    <w:rsid w:val="00A03540"/>
    <w:rsid w:val="00A045BB"/>
    <w:rsid w:val="00A04F33"/>
    <w:rsid w:val="00A05D09"/>
    <w:rsid w:val="00A067E4"/>
    <w:rsid w:val="00A06F86"/>
    <w:rsid w:val="00A076BF"/>
    <w:rsid w:val="00A10AB3"/>
    <w:rsid w:val="00A1344E"/>
    <w:rsid w:val="00A137EB"/>
    <w:rsid w:val="00A13E9B"/>
    <w:rsid w:val="00A1465D"/>
    <w:rsid w:val="00A14B8C"/>
    <w:rsid w:val="00A171CA"/>
    <w:rsid w:val="00A17F46"/>
    <w:rsid w:val="00A2370A"/>
    <w:rsid w:val="00A2637A"/>
    <w:rsid w:val="00A26757"/>
    <w:rsid w:val="00A277FE"/>
    <w:rsid w:val="00A309A7"/>
    <w:rsid w:val="00A31A53"/>
    <w:rsid w:val="00A32764"/>
    <w:rsid w:val="00A331E5"/>
    <w:rsid w:val="00A3385A"/>
    <w:rsid w:val="00A34A9F"/>
    <w:rsid w:val="00A34BCE"/>
    <w:rsid w:val="00A351BF"/>
    <w:rsid w:val="00A374D1"/>
    <w:rsid w:val="00A37FB0"/>
    <w:rsid w:val="00A419D7"/>
    <w:rsid w:val="00A42E03"/>
    <w:rsid w:val="00A43531"/>
    <w:rsid w:val="00A43D0E"/>
    <w:rsid w:val="00A43EB3"/>
    <w:rsid w:val="00A4521E"/>
    <w:rsid w:val="00A46973"/>
    <w:rsid w:val="00A46D26"/>
    <w:rsid w:val="00A46F29"/>
    <w:rsid w:val="00A46F9D"/>
    <w:rsid w:val="00A51BC9"/>
    <w:rsid w:val="00A5261F"/>
    <w:rsid w:val="00A52D8F"/>
    <w:rsid w:val="00A53C85"/>
    <w:rsid w:val="00A542B4"/>
    <w:rsid w:val="00A55C6D"/>
    <w:rsid w:val="00A56F3A"/>
    <w:rsid w:val="00A57137"/>
    <w:rsid w:val="00A57458"/>
    <w:rsid w:val="00A57BE8"/>
    <w:rsid w:val="00A6110B"/>
    <w:rsid w:val="00A6146A"/>
    <w:rsid w:val="00A614DC"/>
    <w:rsid w:val="00A626DB"/>
    <w:rsid w:val="00A62FE5"/>
    <w:rsid w:val="00A63397"/>
    <w:rsid w:val="00A63E29"/>
    <w:rsid w:val="00A63F54"/>
    <w:rsid w:val="00A658B8"/>
    <w:rsid w:val="00A65B59"/>
    <w:rsid w:val="00A67DE3"/>
    <w:rsid w:val="00A701EC"/>
    <w:rsid w:val="00A70424"/>
    <w:rsid w:val="00A71C0B"/>
    <w:rsid w:val="00A71F56"/>
    <w:rsid w:val="00A72376"/>
    <w:rsid w:val="00A72F98"/>
    <w:rsid w:val="00A73721"/>
    <w:rsid w:val="00A73AD7"/>
    <w:rsid w:val="00A75985"/>
    <w:rsid w:val="00A76D81"/>
    <w:rsid w:val="00A76DB6"/>
    <w:rsid w:val="00A77951"/>
    <w:rsid w:val="00A77FBA"/>
    <w:rsid w:val="00A8189C"/>
    <w:rsid w:val="00A81CE5"/>
    <w:rsid w:val="00A821C2"/>
    <w:rsid w:val="00A82555"/>
    <w:rsid w:val="00A83784"/>
    <w:rsid w:val="00A840E3"/>
    <w:rsid w:val="00A84290"/>
    <w:rsid w:val="00A84878"/>
    <w:rsid w:val="00A85BA4"/>
    <w:rsid w:val="00A86E75"/>
    <w:rsid w:val="00A872CB"/>
    <w:rsid w:val="00A875E3"/>
    <w:rsid w:val="00A87C95"/>
    <w:rsid w:val="00A918E1"/>
    <w:rsid w:val="00A92115"/>
    <w:rsid w:val="00A930B9"/>
    <w:rsid w:val="00A93E7B"/>
    <w:rsid w:val="00A94510"/>
    <w:rsid w:val="00A95088"/>
    <w:rsid w:val="00A95A00"/>
    <w:rsid w:val="00A95C00"/>
    <w:rsid w:val="00A965B9"/>
    <w:rsid w:val="00A97A92"/>
    <w:rsid w:val="00AA0140"/>
    <w:rsid w:val="00AA0156"/>
    <w:rsid w:val="00AA04A0"/>
    <w:rsid w:val="00AA0B11"/>
    <w:rsid w:val="00AA0ECC"/>
    <w:rsid w:val="00AA24CA"/>
    <w:rsid w:val="00AA38C8"/>
    <w:rsid w:val="00AA409C"/>
    <w:rsid w:val="00AA5FAA"/>
    <w:rsid w:val="00AA6FF6"/>
    <w:rsid w:val="00AA76C3"/>
    <w:rsid w:val="00AB05B0"/>
    <w:rsid w:val="00AB12BC"/>
    <w:rsid w:val="00AB1A4A"/>
    <w:rsid w:val="00AB23A4"/>
    <w:rsid w:val="00AB2676"/>
    <w:rsid w:val="00AB3915"/>
    <w:rsid w:val="00AB53CB"/>
    <w:rsid w:val="00AB5B78"/>
    <w:rsid w:val="00AB762B"/>
    <w:rsid w:val="00AC0C64"/>
    <w:rsid w:val="00AC0F60"/>
    <w:rsid w:val="00AC1450"/>
    <w:rsid w:val="00AC17FF"/>
    <w:rsid w:val="00AC1F12"/>
    <w:rsid w:val="00AC2DEF"/>
    <w:rsid w:val="00AC3DDE"/>
    <w:rsid w:val="00AC44E0"/>
    <w:rsid w:val="00AC4ADE"/>
    <w:rsid w:val="00AC4C5F"/>
    <w:rsid w:val="00AC5193"/>
    <w:rsid w:val="00AC6469"/>
    <w:rsid w:val="00AC64AC"/>
    <w:rsid w:val="00AC6CB3"/>
    <w:rsid w:val="00AC6FD8"/>
    <w:rsid w:val="00AC7150"/>
    <w:rsid w:val="00AC739D"/>
    <w:rsid w:val="00AD01F0"/>
    <w:rsid w:val="00AD0E4A"/>
    <w:rsid w:val="00AD16AE"/>
    <w:rsid w:val="00AD19E2"/>
    <w:rsid w:val="00AD2031"/>
    <w:rsid w:val="00AD2160"/>
    <w:rsid w:val="00AD30C3"/>
    <w:rsid w:val="00AD4434"/>
    <w:rsid w:val="00AD4E84"/>
    <w:rsid w:val="00AD51B9"/>
    <w:rsid w:val="00AD5250"/>
    <w:rsid w:val="00AD5EA8"/>
    <w:rsid w:val="00AD7782"/>
    <w:rsid w:val="00AE064E"/>
    <w:rsid w:val="00AE1313"/>
    <w:rsid w:val="00AE172E"/>
    <w:rsid w:val="00AE1BA4"/>
    <w:rsid w:val="00AE2928"/>
    <w:rsid w:val="00AE371D"/>
    <w:rsid w:val="00AE3E5F"/>
    <w:rsid w:val="00AE403A"/>
    <w:rsid w:val="00AE40EF"/>
    <w:rsid w:val="00AE4E1A"/>
    <w:rsid w:val="00AE52F3"/>
    <w:rsid w:val="00AE5E7E"/>
    <w:rsid w:val="00AE6832"/>
    <w:rsid w:val="00AE69DC"/>
    <w:rsid w:val="00AE7411"/>
    <w:rsid w:val="00AF05FD"/>
    <w:rsid w:val="00AF157B"/>
    <w:rsid w:val="00AF1695"/>
    <w:rsid w:val="00AF1832"/>
    <w:rsid w:val="00AF1AB8"/>
    <w:rsid w:val="00AF2D55"/>
    <w:rsid w:val="00AF2E34"/>
    <w:rsid w:val="00AF4167"/>
    <w:rsid w:val="00AF48D2"/>
    <w:rsid w:val="00AF4906"/>
    <w:rsid w:val="00AF49C7"/>
    <w:rsid w:val="00AF5006"/>
    <w:rsid w:val="00AF5D7D"/>
    <w:rsid w:val="00AF6199"/>
    <w:rsid w:val="00B013F4"/>
    <w:rsid w:val="00B036C5"/>
    <w:rsid w:val="00B04E46"/>
    <w:rsid w:val="00B051A5"/>
    <w:rsid w:val="00B0533C"/>
    <w:rsid w:val="00B05D35"/>
    <w:rsid w:val="00B0649E"/>
    <w:rsid w:val="00B11F0D"/>
    <w:rsid w:val="00B138B6"/>
    <w:rsid w:val="00B13C2B"/>
    <w:rsid w:val="00B13F2B"/>
    <w:rsid w:val="00B15474"/>
    <w:rsid w:val="00B156C1"/>
    <w:rsid w:val="00B15BF5"/>
    <w:rsid w:val="00B15C68"/>
    <w:rsid w:val="00B1694C"/>
    <w:rsid w:val="00B24A8A"/>
    <w:rsid w:val="00B24AA1"/>
    <w:rsid w:val="00B256EC"/>
    <w:rsid w:val="00B25AF5"/>
    <w:rsid w:val="00B26107"/>
    <w:rsid w:val="00B266F6"/>
    <w:rsid w:val="00B26ED2"/>
    <w:rsid w:val="00B27B17"/>
    <w:rsid w:val="00B27D24"/>
    <w:rsid w:val="00B308CF"/>
    <w:rsid w:val="00B33129"/>
    <w:rsid w:val="00B331AB"/>
    <w:rsid w:val="00B33AF3"/>
    <w:rsid w:val="00B33EDC"/>
    <w:rsid w:val="00B340A0"/>
    <w:rsid w:val="00B3456B"/>
    <w:rsid w:val="00B35961"/>
    <w:rsid w:val="00B35DF3"/>
    <w:rsid w:val="00B36271"/>
    <w:rsid w:val="00B367A4"/>
    <w:rsid w:val="00B37CD3"/>
    <w:rsid w:val="00B40BFC"/>
    <w:rsid w:val="00B40C02"/>
    <w:rsid w:val="00B40FBC"/>
    <w:rsid w:val="00B413E9"/>
    <w:rsid w:val="00B41ADF"/>
    <w:rsid w:val="00B42772"/>
    <w:rsid w:val="00B42A7D"/>
    <w:rsid w:val="00B43016"/>
    <w:rsid w:val="00B431FA"/>
    <w:rsid w:val="00B434D5"/>
    <w:rsid w:val="00B43D04"/>
    <w:rsid w:val="00B444E6"/>
    <w:rsid w:val="00B44992"/>
    <w:rsid w:val="00B44ABA"/>
    <w:rsid w:val="00B44D02"/>
    <w:rsid w:val="00B45EC3"/>
    <w:rsid w:val="00B46AEC"/>
    <w:rsid w:val="00B51DDB"/>
    <w:rsid w:val="00B53C78"/>
    <w:rsid w:val="00B54132"/>
    <w:rsid w:val="00B5461C"/>
    <w:rsid w:val="00B56387"/>
    <w:rsid w:val="00B60262"/>
    <w:rsid w:val="00B61577"/>
    <w:rsid w:val="00B63D59"/>
    <w:rsid w:val="00B65B5F"/>
    <w:rsid w:val="00B65F08"/>
    <w:rsid w:val="00B6624E"/>
    <w:rsid w:val="00B66A66"/>
    <w:rsid w:val="00B674E8"/>
    <w:rsid w:val="00B67DA9"/>
    <w:rsid w:val="00B70533"/>
    <w:rsid w:val="00B71094"/>
    <w:rsid w:val="00B72C29"/>
    <w:rsid w:val="00B72D16"/>
    <w:rsid w:val="00B73C7D"/>
    <w:rsid w:val="00B751FD"/>
    <w:rsid w:val="00B753EB"/>
    <w:rsid w:val="00B7615B"/>
    <w:rsid w:val="00B77008"/>
    <w:rsid w:val="00B7718B"/>
    <w:rsid w:val="00B77A43"/>
    <w:rsid w:val="00B77CF4"/>
    <w:rsid w:val="00B802E1"/>
    <w:rsid w:val="00B80FB9"/>
    <w:rsid w:val="00B825B7"/>
    <w:rsid w:val="00B83BC8"/>
    <w:rsid w:val="00B83DAC"/>
    <w:rsid w:val="00B8442F"/>
    <w:rsid w:val="00B849DF"/>
    <w:rsid w:val="00B86ADC"/>
    <w:rsid w:val="00B87BA0"/>
    <w:rsid w:val="00B87F33"/>
    <w:rsid w:val="00B93A6B"/>
    <w:rsid w:val="00B943BF"/>
    <w:rsid w:val="00B9549C"/>
    <w:rsid w:val="00B95D50"/>
    <w:rsid w:val="00B95FFF"/>
    <w:rsid w:val="00B96F30"/>
    <w:rsid w:val="00B96F68"/>
    <w:rsid w:val="00B97F36"/>
    <w:rsid w:val="00BA02FB"/>
    <w:rsid w:val="00BA175C"/>
    <w:rsid w:val="00BA21B2"/>
    <w:rsid w:val="00BA2603"/>
    <w:rsid w:val="00BA6695"/>
    <w:rsid w:val="00BA6FD5"/>
    <w:rsid w:val="00BA72BE"/>
    <w:rsid w:val="00BB0CC3"/>
    <w:rsid w:val="00BB3422"/>
    <w:rsid w:val="00BB37EC"/>
    <w:rsid w:val="00BB3AB3"/>
    <w:rsid w:val="00BB5345"/>
    <w:rsid w:val="00BB5525"/>
    <w:rsid w:val="00BB62A0"/>
    <w:rsid w:val="00BB6510"/>
    <w:rsid w:val="00BB654D"/>
    <w:rsid w:val="00BB706C"/>
    <w:rsid w:val="00BB71C1"/>
    <w:rsid w:val="00BB7998"/>
    <w:rsid w:val="00BB7CED"/>
    <w:rsid w:val="00BC0F3E"/>
    <w:rsid w:val="00BC10AE"/>
    <w:rsid w:val="00BC1776"/>
    <w:rsid w:val="00BC26AD"/>
    <w:rsid w:val="00BC3CC9"/>
    <w:rsid w:val="00BC3EF0"/>
    <w:rsid w:val="00BC5804"/>
    <w:rsid w:val="00BC5CB0"/>
    <w:rsid w:val="00BC6511"/>
    <w:rsid w:val="00BC7E36"/>
    <w:rsid w:val="00BD02E4"/>
    <w:rsid w:val="00BD041F"/>
    <w:rsid w:val="00BD0E84"/>
    <w:rsid w:val="00BD2ECD"/>
    <w:rsid w:val="00BD42F1"/>
    <w:rsid w:val="00BD4DEA"/>
    <w:rsid w:val="00BD5F9C"/>
    <w:rsid w:val="00BD68DF"/>
    <w:rsid w:val="00BD6D01"/>
    <w:rsid w:val="00BD6E8E"/>
    <w:rsid w:val="00BE16D3"/>
    <w:rsid w:val="00BE229A"/>
    <w:rsid w:val="00BE3E1C"/>
    <w:rsid w:val="00BE4104"/>
    <w:rsid w:val="00BE5173"/>
    <w:rsid w:val="00BE54F5"/>
    <w:rsid w:val="00BE5CF0"/>
    <w:rsid w:val="00BE7BDD"/>
    <w:rsid w:val="00BF17F7"/>
    <w:rsid w:val="00BF23B1"/>
    <w:rsid w:val="00BF2419"/>
    <w:rsid w:val="00BF2F7D"/>
    <w:rsid w:val="00BF3593"/>
    <w:rsid w:val="00BF431D"/>
    <w:rsid w:val="00BF4A65"/>
    <w:rsid w:val="00BF577A"/>
    <w:rsid w:val="00BF5A05"/>
    <w:rsid w:val="00BF5CEA"/>
    <w:rsid w:val="00BF5DE6"/>
    <w:rsid w:val="00C001A1"/>
    <w:rsid w:val="00C0122D"/>
    <w:rsid w:val="00C02CF7"/>
    <w:rsid w:val="00C03EF6"/>
    <w:rsid w:val="00C04F18"/>
    <w:rsid w:val="00C059DF"/>
    <w:rsid w:val="00C05DAC"/>
    <w:rsid w:val="00C06F91"/>
    <w:rsid w:val="00C1031D"/>
    <w:rsid w:val="00C12463"/>
    <w:rsid w:val="00C127B2"/>
    <w:rsid w:val="00C1309A"/>
    <w:rsid w:val="00C13950"/>
    <w:rsid w:val="00C13955"/>
    <w:rsid w:val="00C14535"/>
    <w:rsid w:val="00C1499E"/>
    <w:rsid w:val="00C14C57"/>
    <w:rsid w:val="00C152AE"/>
    <w:rsid w:val="00C1621E"/>
    <w:rsid w:val="00C16260"/>
    <w:rsid w:val="00C1657E"/>
    <w:rsid w:val="00C1730D"/>
    <w:rsid w:val="00C17BFE"/>
    <w:rsid w:val="00C20C99"/>
    <w:rsid w:val="00C20DDD"/>
    <w:rsid w:val="00C21E92"/>
    <w:rsid w:val="00C22DFC"/>
    <w:rsid w:val="00C23168"/>
    <w:rsid w:val="00C253B5"/>
    <w:rsid w:val="00C26153"/>
    <w:rsid w:val="00C26467"/>
    <w:rsid w:val="00C26B10"/>
    <w:rsid w:val="00C27589"/>
    <w:rsid w:val="00C27964"/>
    <w:rsid w:val="00C27CEF"/>
    <w:rsid w:val="00C27E31"/>
    <w:rsid w:val="00C302B9"/>
    <w:rsid w:val="00C30B11"/>
    <w:rsid w:val="00C319F7"/>
    <w:rsid w:val="00C32ABB"/>
    <w:rsid w:val="00C3469D"/>
    <w:rsid w:val="00C357AF"/>
    <w:rsid w:val="00C35EAA"/>
    <w:rsid w:val="00C35EFD"/>
    <w:rsid w:val="00C3625B"/>
    <w:rsid w:val="00C36561"/>
    <w:rsid w:val="00C37D9B"/>
    <w:rsid w:val="00C40FE1"/>
    <w:rsid w:val="00C4201F"/>
    <w:rsid w:val="00C43086"/>
    <w:rsid w:val="00C43AD7"/>
    <w:rsid w:val="00C44FB9"/>
    <w:rsid w:val="00C5160E"/>
    <w:rsid w:val="00C51710"/>
    <w:rsid w:val="00C524E9"/>
    <w:rsid w:val="00C5548B"/>
    <w:rsid w:val="00C558E8"/>
    <w:rsid w:val="00C56745"/>
    <w:rsid w:val="00C56A21"/>
    <w:rsid w:val="00C56C7E"/>
    <w:rsid w:val="00C57F86"/>
    <w:rsid w:val="00C6008D"/>
    <w:rsid w:val="00C603A6"/>
    <w:rsid w:val="00C60635"/>
    <w:rsid w:val="00C60DF3"/>
    <w:rsid w:val="00C6100A"/>
    <w:rsid w:val="00C624D6"/>
    <w:rsid w:val="00C625C7"/>
    <w:rsid w:val="00C636F9"/>
    <w:rsid w:val="00C63EA4"/>
    <w:rsid w:val="00C65602"/>
    <w:rsid w:val="00C656A6"/>
    <w:rsid w:val="00C65916"/>
    <w:rsid w:val="00C66080"/>
    <w:rsid w:val="00C6685A"/>
    <w:rsid w:val="00C66C5B"/>
    <w:rsid w:val="00C6701B"/>
    <w:rsid w:val="00C7083A"/>
    <w:rsid w:val="00C70DF6"/>
    <w:rsid w:val="00C71620"/>
    <w:rsid w:val="00C71E14"/>
    <w:rsid w:val="00C7266E"/>
    <w:rsid w:val="00C72EAD"/>
    <w:rsid w:val="00C738D7"/>
    <w:rsid w:val="00C74F19"/>
    <w:rsid w:val="00C7513B"/>
    <w:rsid w:val="00C75FCB"/>
    <w:rsid w:val="00C772ED"/>
    <w:rsid w:val="00C807DE"/>
    <w:rsid w:val="00C8085A"/>
    <w:rsid w:val="00C816A9"/>
    <w:rsid w:val="00C836DF"/>
    <w:rsid w:val="00C83941"/>
    <w:rsid w:val="00C84158"/>
    <w:rsid w:val="00C841C9"/>
    <w:rsid w:val="00C84757"/>
    <w:rsid w:val="00C84789"/>
    <w:rsid w:val="00C85623"/>
    <w:rsid w:val="00C91720"/>
    <w:rsid w:val="00C922A3"/>
    <w:rsid w:val="00C923D5"/>
    <w:rsid w:val="00C9312F"/>
    <w:rsid w:val="00C936DC"/>
    <w:rsid w:val="00C94DF7"/>
    <w:rsid w:val="00C94FD2"/>
    <w:rsid w:val="00C9558F"/>
    <w:rsid w:val="00C96B18"/>
    <w:rsid w:val="00C96F21"/>
    <w:rsid w:val="00CA0358"/>
    <w:rsid w:val="00CA08F1"/>
    <w:rsid w:val="00CA0A90"/>
    <w:rsid w:val="00CA15ED"/>
    <w:rsid w:val="00CA1EBA"/>
    <w:rsid w:val="00CA286E"/>
    <w:rsid w:val="00CA30C2"/>
    <w:rsid w:val="00CA4DFF"/>
    <w:rsid w:val="00CA4EFD"/>
    <w:rsid w:val="00CA7091"/>
    <w:rsid w:val="00CB0874"/>
    <w:rsid w:val="00CB1E9E"/>
    <w:rsid w:val="00CB2896"/>
    <w:rsid w:val="00CB3A3C"/>
    <w:rsid w:val="00CB3CE9"/>
    <w:rsid w:val="00CB664D"/>
    <w:rsid w:val="00CB7883"/>
    <w:rsid w:val="00CB798E"/>
    <w:rsid w:val="00CC01AC"/>
    <w:rsid w:val="00CC15F3"/>
    <w:rsid w:val="00CC201E"/>
    <w:rsid w:val="00CC2349"/>
    <w:rsid w:val="00CC3015"/>
    <w:rsid w:val="00CC3C92"/>
    <w:rsid w:val="00CC776D"/>
    <w:rsid w:val="00CD2B3E"/>
    <w:rsid w:val="00CD3B34"/>
    <w:rsid w:val="00CD4A7F"/>
    <w:rsid w:val="00CD4EEA"/>
    <w:rsid w:val="00CE1379"/>
    <w:rsid w:val="00CE17FE"/>
    <w:rsid w:val="00CE1955"/>
    <w:rsid w:val="00CE1C72"/>
    <w:rsid w:val="00CE1F20"/>
    <w:rsid w:val="00CE2722"/>
    <w:rsid w:val="00CE3180"/>
    <w:rsid w:val="00CE322C"/>
    <w:rsid w:val="00CE4958"/>
    <w:rsid w:val="00CE4BFE"/>
    <w:rsid w:val="00CE7229"/>
    <w:rsid w:val="00CE73FE"/>
    <w:rsid w:val="00CF0010"/>
    <w:rsid w:val="00CF0CD4"/>
    <w:rsid w:val="00CF2037"/>
    <w:rsid w:val="00CF4C49"/>
    <w:rsid w:val="00CF4D30"/>
    <w:rsid w:val="00CF532A"/>
    <w:rsid w:val="00CF7684"/>
    <w:rsid w:val="00CF7784"/>
    <w:rsid w:val="00CF77FA"/>
    <w:rsid w:val="00CF7BE0"/>
    <w:rsid w:val="00CF7F0C"/>
    <w:rsid w:val="00D046C3"/>
    <w:rsid w:val="00D04A09"/>
    <w:rsid w:val="00D05D04"/>
    <w:rsid w:val="00D0687F"/>
    <w:rsid w:val="00D07D4D"/>
    <w:rsid w:val="00D07EF6"/>
    <w:rsid w:val="00D11ADE"/>
    <w:rsid w:val="00D125AE"/>
    <w:rsid w:val="00D12B0B"/>
    <w:rsid w:val="00D13362"/>
    <w:rsid w:val="00D13C61"/>
    <w:rsid w:val="00D148EE"/>
    <w:rsid w:val="00D203AC"/>
    <w:rsid w:val="00D217A0"/>
    <w:rsid w:val="00D2196A"/>
    <w:rsid w:val="00D222DD"/>
    <w:rsid w:val="00D229E2"/>
    <w:rsid w:val="00D233A5"/>
    <w:rsid w:val="00D257DD"/>
    <w:rsid w:val="00D258CA"/>
    <w:rsid w:val="00D25DEE"/>
    <w:rsid w:val="00D2743C"/>
    <w:rsid w:val="00D30591"/>
    <w:rsid w:val="00D31715"/>
    <w:rsid w:val="00D3177C"/>
    <w:rsid w:val="00D331A4"/>
    <w:rsid w:val="00D33421"/>
    <w:rsid w:val="00D3465A"/>
    <w:rsid w:val="00D362AE"/>
    <w:rsid w:val="00D36897"/>
    <w:rsid w:val="00D36B4A"/>
    <w:rsid w:val="00D40B16"/>
    <w:rsid w:val="00D40BEB"/>
    <w:rsid w:val="00D40F92"/>
    <w:rsid w:val="00D41657"/>
    <w:rsid w:val="00D4218D"/>
    <w:rsid w:val="00D42655"/>
    <w:rsid w:val="00D434F4"/>
    <w:rsid w:val="00D44170"/>
    <w:rsid w:val="00D4659E"/>
    <w:rsid w:val="00D50A5D"/>
    <w:rsid w:val="00D51308"/>
    <w:rsid w:val="00D51691"/>
    <w:rsid w:val="00D51AE7"/>
    <w:rsid w:val="00D532B7"/>
    <w:rsid w:val="00D545C6"/>
    <w:rsid w:val="00D567C6"/>
    <w:rsid w:val="00D57642"/>
    <w:rsid w:val="00D57C4B"/>
    <w:rsid w:val="00D62781"/>
    <w:rsid w:val="00D635BE"/>
    <w:rsid w:val="00D6467E"/>
    <w:rsid w:val="00D662BA"/>
    <w:rsid w:val="00D6656D"/>
    <w:rsid w:val="00D66C58"/>
    <w:rsid w:val="00D67EDC"/>
    <w:rsid w:val="00D70395"/>
    <w:rsid w:val="00D71DD0"/>
    <w:rsid w:val="00D72EBC"/>
    <w:rsid w:val="00D74575"/>
    <w:rsid w:val="00D74911"/>
    <w:rsid w:val="00D75E66"/>
    <w:rsid w:val="00D77C09"/>
    <w:rsid w:val="00D813FA"/>
    <w:rsid w:val="00D81655"/>
    <w:rsid w:val="00D816DB"/>
    <w:rsid w:val="00D816F8"/>
    <w:rsid w:val="00D8207B"/>
    <w:rsid w:val="00D826D1"/>
    <w:rsid w:val="00D83100"/>
    <w:rsid w:val="00D838D8"/>
    <w:rsid w:val="00D84966"/>
    <w:rsid w:val="00D84CC2"/>
    <w:rsid w:val="00D853CA"/>
    <w:rsid w:val="00D866E3"/>
    <w:rsid w:val="00D86B30"/>
    <w:rsid w:val="00D905DD"/>
    <w:rsid w:val="00D9071F"/>
    <w:rsid w:val="00D91039"/>
    <w:rsid w:val="00D923A1"/>
    <w:rsid w:val="00D94ED3"/>
    <w:rsid w:val="00D955BA"/>
    <w:rsid w:val="00D969D1"/>
    <w:rsid w:val="00D97866"/>
    <w:rsid w:val="00D97C71"/>
    <w:rsid w:val="00DA019A"/>
    <w:rsid w:val="00DA0CAE"/>
    <w:rsid w:val="00DA0F9F"/>
    <w:rsid w:val="00DA2CBE"/>
    <w:rsid w:val="00DA43CD"/>
    <w:rsid w:val="00DA512E"/>
    <w:rsid w:val="00DA5C79"/>
    <w:rsid w:val="00DA66A0"/>
    <w:rsid w:val="00DA794E"/>
    <w:rsid w:val="00DA7AF8"/>
    <w:rsid w:val="00DB010F"/>
    <w:rsid w:val="00DB06A3"/>
    <w:rsid w:val="00DB06AE"/>
    <w:rsid w:val="00DB0A41"/>
    <w:rsid w:val="00DB2B18"/>
    <w:rsid w:val="00DB46BB"/>
    <w:rsid w:val="00DB5B57"/>
    <w:rsid w:val="00DB6235"/>
    <w:rsid w:val="00DC0608"/>
    <w:rsid w:val="00DC0D75"/>
    <w:rsid w:val="00DC11C1"/>
    <w:rsid w:val="00DC2AEE"/>
    <w:rsid w:val="00DC2B03"/>
    <w:rsid w:val="00DC3017"/>
    <w:rsid w:val="00DC319A"/>
    <w:rsid w:val="00DC36BA"/>
    <w:rsid w:val="00DC36E3"/>
    <w:rsid w:val="00DD0935"/>
    <w:rsid w:val="00DD10D2"/>
    <w:rsid w:val="00DD1360"/>
    <w:rsid w:val="00DD2866"/>
    <w:rsid w:val="00DD3DEF"/>
    <w:rsid w:val="00DD40FC"/>
    <w:rsid w:val="00DD4525"/>
    <w:rsid w:val="00DD5247"/>
    <w:rsid w:val="00DD6270"/>
    <w:rsid w:val="00DD6524"/>
    <w:rsid w:val="00DD6641"/>
    <w:rsid w:val="00DD797F"/>
    <w:rsid w:val="00DE0077"/>
    <w:rsid w:val="00DE082D"/>
    <w:rsid w:val="00DE122A"/>
    <w:rsid w:val="00DE13A2"/>
    <w:rsid w:val="00DE1761"/>
    <w:rsid w:val="00DE1DAE"/>
    <w:rsid w:val="00DE20A5"/>
    <w:rsid w:val="00DE2D1E"/>
    <w:rsid w:val="00DE33EF"/>
    <w:rsid w:val="00DE3B77"/>
    <w:rsid w:val="00DE488C"/>
    <w:rsid w:val="00DE4BE2"/>
    <w:rsid w:val="00DE5134"/>
    <w:rsid w:val="00DE53A0"/>
    <w:rsid w:val="00DE6493"/>
    <w:rsid w:val="00DE78C6"/>
    <w:rsid w:val="00DF1E01"/>
    <w:rsid w:val="00DF25C6"/>
    <w:rsid w:val="00DF349C"/>
    <w:rsid w:val="00DF76E7"/>
    <w:rsid w:val="00DF7C3A"/>
    <w:rsid w:val="00E008D7"/>
    <w:rsid w:val="00E02C37"/>
    <w:rsid w:val="00E03497"/>
    <w:rsid w:val="00E03E58"/>
    <w:rsid w:val="00E05AE5"/>
    <w:rsid w:val="00E11246"/>
    <w:rsid w:val="00E11B40"/>
    <w:rsid w:val="00E13E66"/>
    <w:rsid w:val="00E13E7C"/>
    <w:rsid w:val="00E14AEA"/>
    <w:rsid w:val="00E15EC1"/>
    <w:rsid w:val="00E171D0"/>
    <w:rsid w:val="00E176F3"/>
    <w:rsid w:val="00E20543"/>
    <w:rsid w:val="00E20A0E"/>
    <w:rsid w:val="00E21514"/>
    <w:rsid w:val="00E21D5A"/>
    <w:rsid w:val="00E21D6A"/>
    <w:rsid w:val="00E223A1"/>
    <w:rsid w:val="00E23956"/>
    <w:rsid w:val="00E23C0C"/>
    <w:rsid w:val="00E249BB"/>
    <w:rsid w:val="00E2565C"/>
    <w:rsid w:val="00E25B2D"/>
    <w:rsid w:val="00E25ED6"/>
    <w:rsid w:val="00E27599"/>
    <w:rsid w:val="00E27B54"/>
    <w:rsid w:val="00E27B68"/>
    <w:rsid w:val="00E307B6"/>
    <w:rsid w:val="00E312C0"/>
    <w:rsid w:val="00E320B2"/>
    <w:rsid w:val="00E32318"/>
    <w:rsid w:val="00E343B7"/>
    <w:rsid w:val="00E34962"/>
    <w:rsid w:val="00E34E01"/>
    <w:rsid w:val="00E35B02"/>
    <w:rsid w:val="00E360BC"/>
    <w:rsid w:val="00E36413"/>
    <w:rsid w:val="00E369B0"/>
    <w:rsid w:val="00E40652"/>
    <w:rsid w:val="00E40DBC"/>
    <w:rsid w:val="00E416D2"/>
    <w:rsid w:val="00E41E83"/>
    <w:rsid w:val="00E42A4A"/>
    <w:rsid w:val="00E42EF9"/>
    <w:rsid w:val="00E42F78"/>
    <w:rsid w:val="00E44144"/>
    <w:rsid w:val="00E4515B"/>
    <w:rsid w:val="00E4625A"/>
    <w:rsid w:val="00E468E8"/>
    <w:rsid w:val="00E50383"/>
    <w:rsid w:val="00E504EE"/>
    <w:rsid w:val="00E508B5"/>
    <w:rsid w:val="00E51A0B"/>
    <w:rsid w:val="00E52848"/>
    <w:rsid w:val="00E53E0A"/>
    <w:rsid w:val="00E53F50"/>
    <w:rsid w:val="00E543FD"/>
    <w:rsid w:val="00E55243"/>
    <w:rsid w:val="00E56535"/>
    <w:rsid w:val="00E567B9"/>
    <w:rsid w:val="00E568F4"/>
    <w:rsid w:val="00E56EB9"/>
    <w:rsid w:val="00E57DCE"/>
    <w:rsid w:val="00E61556"/>
    <w:rsid w:val="00E6213C"/>
    <w:rsid w:val="00E639D6"/>
    <w:rsid w:val="00E63F3E"/>
    <w:rsid w:val="00E644DD"/>
    <w:rsid w:val="00E64B3C"/>
    <w:rsid w:val="00E66FA7"/>
    <w:rsid w:val="00E677E6"/>
    <w:rsid w:val="00E71041"/>
    <w:rsid w:val="00E712CD"/>
    <w:rsid w:val="00E71949"/>
    <w:rsid w:val="00E7323D"/>
    <w:rsid w:val="00E73CDD"/>
    <w:rsid w:val="00E74516"/>
    <w:rsid w:val="00E759BA"/>
    <w:rsid w:val="00E75DB0"/>
    <w:rsid w:val="00E772B4"/>
    <w:rsid w:val="00E77EF6"/>
    <w:rsid w:val="00E80E5F"/>
    <w:rsid w:val="00E81750"/>
    <w:rsid w:val="00E84187"/>
    <w:rsid w:val="00E8489B"/>
    <w:rsid w:val="00E848A4"/>
    <w:rsid w:val="00E84CB7"/>
    <w:rsid w:val="00E86021"/>
    <w:rsid w:val="00E862A3"/>
    <w:rsid w:val="00E86AA2"/>
    <w:rsid w:val="00E87359"/>
    <w:rsid w:val="00E875EC"/>
    <w:rsid w:val="00E87E26"/>
    <w:rsid w:val="00E90AC9"/>
    <w:rsid w:val="00E923CC"/>
    <w:rsid w:val="00E92C7A"/>
    <w:rsid w:val="00E9340F"/>
    <w:rsid w:val="00E9393B"/>
    <w:rsid w:val="00E93B79"/>
    <w:rsid w:val="00E93BCE"/>
    <w:rsid w:val="00E93D8B"/>
    <w:rsid w:val="00E94E3E"/>
    <w:rsid w:val="00E9565C"/>
    <w:rsid w:val="00E97AEB"/>
    <w:rsid w:val="00EA0611"/>
    <w:rsid w:val="00EA0880"/>
    <w:rsid w:val="00EA20E6"/>
    <w:rsid w:val="00EA34AC"/>
    <w:rsid w:val="00EA3C29"/>
    <w:rsid w:val="00EA4601"/>
    <w:rsid w:val="00EA49BB"/>
    <w:rsid w:val="00EA53BF"/>
    <w:rsid w:val="00EA5BBE"/>
    <w:rsid w:val="00EA6836"/>
    <w:rsid w:val="00EB154E"/>
    <w:rsid w:val="00EB1C61"/>
    <w:rsid w:val="00EB3E46"/>
    <w:rsid w:val="00EB44A0"/>
    <w:rsid w:val="00EC12B8"/>
    <w:rsid w:val="00EC2153"/>
    <w:rsid w:val="00EC263A"/>
    <w:rsid w:val="00EC4D7D"/>
    <w:rsid w:val="00EC622B"/>
    <w:rsid w:val="00EC69F2"/>
    <w:rsid w:val="00EC79EE"/>
    <w:rsid w:val="00ED0014"/>
    <w:rsid w:val="00ED0ACD"/>
    <w:rsid w:val="00ED1B82"/>
    <w:rsid w:val="00ED1BD8"/>
    <w:rsid w:val="00ED1E4B"/>
    <w:rsid w:val="00ED1E81"/>
    <w:rsid w:val="00ED2671"/>
    <w:rsid w:val="00ED354B"/>
    <w:rsid w:val="00ED3A6D"/>
    <w:rsid w:val="00ED3B04"/>
    <w:rsid w:val="00ED3D3B"/>
    <w:rsid w:val="00ED4DF1"/>
    <w:rsid w:val="00ED6B88"/>
    <w:rsid w:val="00EE0665"/>
    <w:rsid w:val="00EE0CA7"/>
    <w:rsid w:val="00EE1419"/>
    <w:rsid w:val="00EE14BF"/>
    <w:rsid w:val="00EE1ABA"/>
    <w:rsid w:val="00EE1BDE"/>
    <w:rsid w:val="00EE2F5C"/>
    <w:rsid w:val="00EE34C7"/>
    <w:rsid w:val="00EE34E8"/>
    <w:rsid w:val="00EE37A2"/>
    <w:rsid w:val="00EE3EF5"/>
    <w:rsid w:val="00EE4261"/>
    <w:rsid w:val="00EE4513"/>
    <w:rsid w:val="00EE5654"/>
    <w:rsid w:val="00EF010F"/>
    <w:rsid w:val="00EF027F"/>
    <w:rsid w:val="00EF079A"/>
    <w:rsid w:val="00EF0C68"/>
    <w:rsid w:val="00EF0F1F"/>
    <w:rsid w:val="00EF11F0"/>
    <w:rsid w:val="00EF1AA9"/>
    <w:rsid w:val="00EF2F1E"/>
    <w:rsid w:val="00EF3050"/>
    <w:rsid w:val="00EF4EE5"/>
    <w:rsid w:val="00EF6118"/>
    <w:rsid w:val="00EF61E4"/>
    <w:rsid w:val="00EF6845"/>
    <w:rsid w:val="00EF7AAB"/>
    <w:rsid w:val="00F010A3"/>
    <w:rsid w:val="00F013F6"/>
    <w:rsid w:val="00F02BA7"/>
    <w:rsid w:val="00F04179"/>
    <w:rsid w:val="00F045B9"/>
    <w:rsid w:val="00F04829"/>
    <w:rsid w:val="00F04D38"/>
    <w:rsid w:val="00F051E8"/>
    <w:rsid w:val="00F05D3B"/>
    <w:rsid w:val="00F06CE1"/>
    <w:rsid w:val="00F07BF1"/>
    <w:rsid w:val="00F11493"/>
    <w:rsid w:val="00F127C0"/>
    <w:rsid w:val="00F12BCC"/>
    <w:rsid w:val="00F12EE9"/>
    <w:rsid w:val="00F1416E"/>
    <w:rsid w:val="00F146DC"/>
    <w:rsid w:val="00F14CDD"/>
    <w:rsid w:val="00F15004"/>
    <w:rsid w:val="00F15018"/>
    <w:rsid w:val="00F15179"/>
    <w:rsid w:val="00F157F1"/>
    <w:rsid w:val="00F15D1E"/>
    <w:rsid w:val="00F15E4B"/>
    <w:rsid w:val="00F175E1"/>
    <w:rsid w:val="00F20298"/>
    <w:rsid w:val="00F21258"/>
    <w:rsid w:val="00F212FE"/>
    <w:rsid w:val="00F21B41"/>
    <w:rsid w:val="00F22FD1"/>
    <w:rsid w:val="00F235C3"/>
    <w:rsid w:val="00F24EBE"/>
    <w:rsid w:val="00F24FB2"/>
    <w:rsid w:val="00F25312"/>
    <w:rsid w:val="00F26D21"/>
    <w:rsid w:val="00F27580"/>
    <w:rsid w:val="00F2762B"/>
    <w:rsid w:val="00F27673"/>
    <w:rsid w:val="00F276D5"/>
    <w:rsid w:val="00F306C1"/>
    <w:rsid w:val="00F315BC"/>
    <w:rsid w:val="00F3360E"/>
    <w:rsid w:val="00F33BA8"/>
    <w:rsid w:val="00F33F82"/>
    <w:rsid w:val="00F35C61"/>
    <w:rsid w:val="00F363E6"/>
    <w:rsid w:val="00F371E3"/>
    <w:rsid w:val="00F374CB"/>
    <w:rsid w:val="00F376CB"/>
    <w:rsid w:val="00F400B5"/>
    <w:rsid w:val="00F4029B"/>
    <w:rsid w:val="00F40D92"/>
    <w:rsid w:val="00F4251A"/>
    <w:rsid w:val="00F43786"/>
    <w:rsid w:val="00F43E65"/>
    <w:rsid w:val="00F44016"/>
    <w:rsid w:val="00F44D3D"/>
    <w:rsid w:val="00F45016"/>
    <w:rsid w:val="00F45CDA"/>
    <w:rsid w:val="00F4622D"/>
    <w:rsid w:val="00F4630E"/>
    <w:rsid w:val="00F467D3"/>
    <w:rsid w:val="00F470E2"/>
    <w:rsid w:val="00F4774B"/>
    <w:rsid w:val="00F477A7"/>
    <w:rsid w:val="00F47E87"/>
    <w:rsid w:val="00F5002A"/>
    <w:rsid w:val="00F5034F"/>
    <w:rsid w:val="00F5089F"/>
    <w:rsid w:val="00F51D1E"/>
    <w:rsid w:val="00F51E11"/>
    <w:rsid w:val="00F52C76"/>
    <w:rsid w:val="00F53D81"/>
    <w:rsid w:val="00F53DA1"/>
    <w:rsid w:val="00F54158"/>
    <w:rsid w:val="00F552F4"/>
    <w:rsid w:val="00F55BD3"/>
    <w:rsid w:val="00F55F57"/>
    <w:rsid w:val="00F56AC2"/>
    <w:rsid w:val="00F56EBF"/>
    <w:rsid w:val="00F56EFC"/>
    <w:rsid w:val="00F57524"/>
    <w:rsid w:val="00F57AEC"/>
    <w:rsid w:val="00F57DC9"/>
    <w:rsid w:val="00F60312"/>
    <w:rsid w:val="00F60365"/>
    <w:rsid w:val="00F60936"/>
    <w:rsid w:val="00F6123E"/>
    <w:rsid w:val="00F6150E"/>
    <w:rsid w:val="00F617DE"/>
    <w:rsid w:val="00F619B4"/>
    <w:rsid w:val="00F61CD7"/>
    <w:rsid w:val="00F62349"/>
    <w:rsid w:val="00F62BCE"/>
    <w:rsid w:val="00F63060"/>
    <w:rsid w:val="00F63AC6"/>
    <w:rsid w:val="00F6531E"/>
    <w:rsid w:val="00F65EEA"/>
    <w:rsid w:val="00F6618F"/>
    <w:rsid w:val="00F66431"/>
    <w:rsid w:val="00F664A9"/>
    <w:rsid w:val="00F705EA"/>
    <w:rsid w:val="00F71168"/>
    <w:rsid w:val="00F71795"/>
    <w:rsid w:val="00F71C64"/>
    <w:rsid w:val="00F71DBD"/>
    <w:rsid w:val="00F725A9"/>
    <w:rsid w:val="00F729C1"/>
    <w:rsid w:val="00F7400B"/>
    <w:rsid w:val="00F752C7"/>
    <w:rsid w:val="00F7534B"/>
    <w:rsid w:val="00F75B6B"/>
    <w:rsid w:val="00F764A6"/>
    <w:rsid w:val="00F7743C"/>
    <w:rsid w:val="00F8019C"/>
    <w:rsid w:val="00F82C6A"/>
    <w:rsid w:val="00F82D54"/>
    <w:rsid w:val="00F859DC"/>
    <w:rsid w:val="00F85E2C"/>
    <w:rsid w:val="00F8695B"/>
    <w:rsid w:val="00F86C1A"/>
    <w:rsid w:val="00F87B9E"/>
    <w:rsid w:val="00F906E9"/>
    <w:rsid w:val="00F92619"/>
    <w:rsid w:val="00F92720"/>
    <w:rsid w:val="00F92B93"/>
    <w:rsid w:val="00F9538D"/>
    <w:rsid w:val="00F962D0"/>
    <w:rsid w:val="00F96525"/>
    <w:rsid w:val="00F967ED"/>
    <w:rsid w:val="00F96FBD"/>
    <w:rsid w:val="00F9785C"/>
    <w:rsid w:val="00F97E56"/>
    <w:rsid w:val="00FA08EE"/>
    <w:rsid w:val="00FA14C4"/>
    <w:rsid w:val="00FA1999"/>
    <w:rsid w:val="00FA1A77"/>
    <w:rsid w:val="00FA1AB6"/>
    <w:rsid w:val="00FA1FE5"/>
    <w:rsid w:val="00FA4A3A"/>
    <w:rsid w:val="00FA50AC"/>
    <w:rsid w:val="00FA62AB"/>
    <w:rsid w:val="00FA6700"/>
    <w:rsid w:val="00FA74F2"/>
    <w:rsid w:val="00FA75C4"/>
    <w:rsid w:val="00FA7856"/>
    <w:rsid w:val="00FB1F7F"/>
    <w:rsid w:val="00FB4642"/>
    <w:rsid w:val="00FB47D3"/>
    <w:rsid w:val="00FB4915"/>
    <w:rsid w:val="00FB79AB"/>
    <w:rsid w:val="00FC0010"/>
    <w:rsid w:val="00FC1013"/>
    <w:rsid w:val="00FC1EFB"/>
    <w:rsid w:val="00FC1F96"/>
    <w:rsid w:val="00FC2E03"/>
    <w:rsid w:val="00FC477F"/>
    <w:rsid w:val="00FC5452"/>
    <w:rsid w:val="00FC54A4"/>
    <w:rsid w:val="00FC6803"/>
    <w:rsid w:val="00FC686C"/>
    <w:rsid w:val="00FC726A"/>
    <w:rsid w:val="00FD0865"/>
    <w:rsid w:val="00FD0C23"/>
    <w:rsid w:val="00FD0E89"/>
    <w:rsid w:val="00FD0FA7"/>
    <w:rsid w:val="00FD160F"/>
    <w:rsid w:val="00FD1677"/>
    <w:rsid w:val="00FD2F87"/>
    <w:rsid w:val="00FD4576"/>
    <w:rsid w:val="00FD5FCF"/>
    <w:rsid w:val="00FD6AAC"/>
    <w:rsid w:val="00FD7086"/>
    <w:rsid w:val="00FE1D27"/>
    <w:rsid w:val="00FE2047"/>
    <w:rsid w:val="00FE2E18"/>
    <w:rsid w:val="00FE2F36"/>
    <w:rsid w:val="00FE3308"/>
    <w:rsid w:val="00FE37F0"/>
    <w:rsid w:val="00FE41E6"/>
    <w:rsid w:val="00FE4915"/>
    <w:rsid w:val="00FE512B"/>
    <w:rsid w:val="00FE559E"/>
    <w:rsid w:val="00FE6553"/>
    <w:rsid w:val="00FE730D"/>
    <w:rsid w:val="00FE7EC5"/>
    <w:rsid w:val="00FF0013"/>
    <w:rsid w:val="00FF06B0"/>
    <w:rsid w:val="00FF118C"/>
    <w:rsid w:val="00FF3277"/>
    <w:rsid w:val="00FF34EF"/>
    <w:rsid w:val="00FF4066"/>
    <w:rsid w:val="00FF4642"/>
    <w:rsid w:val="00FF5084"/>
    <w:rsid w:val="00FF5572"/>
    <w:rsid w:val="00FF5DFB"/>
    <w:rsid w:val="00FF6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50F53D"/>
  <w15:docId w15:val="{DDDC560E-AF55-49AE-86E4-8D491B6B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95ECD"/>
    <w:pPr>
      <w:spacing w:after="0" w:line="240" w:lineRule="auto"/>
    </w:pPr>
    <w:rPr>
      <w:rFonts w:ascii="Arial" w:eastAsia="Calibri" w:hAnsi="Arial" w:cs="Times New Roman"/>
      <w:color w:val="002868"/>
      <w:sz w:val="24"/>
      <w:szCs w:val="20"/>
    </w:rPr>
  </w:style>
  <w:style w:type="paragraph" w:styleId="Heading1">
    <w:name w:val="heading 1"/>
    <w:aliases w:val="Module Title"/>
    <w:next w:val="Normal"/>
    <w:link w:val="Heading1Char"/>
    <w:qFormat/>
    <w:rsid w:val="00821B2B"/>
    <w:pPr>
      <w:pBdr>
        <w:top w:val="single" w:sz="4" w:space="9" w:color="auto"/>
        <w:left w:val="single" w:sz="4" w:space="0" w:color="auto"/>
        <w:bottom w:val="single" w:sz="4" w:space="9" w:color="auto"/>
        <w:right w:val="single" w:sz="4" w:space="0" w:color="auto"/>
      </w:pBdr>
      <w:spacing w:after="240" w:line="240" w:lineRule="auto"/>
      <w:jc w:val="center"/>
      <w:outlineLvl w:val="0"/>
    </w:pPr>
    <w:rPr>
      <w:rFonts w:ascii="Arial" w:eastAsia="Times New Roman" w:hAnsi="Arial" w:cs="Times New Roman"/>
      <w:b/>
      <w:noProof/>
      <w:color w:val="002868"/>
      <w:kern w:val="28"/>
      <w:sz w:val="48"/>
      <w:szCs w:val="20"/>
    </w:rPr>
  </w:style>
  <w:style w:type="paragraph" w:styleId="Heading2">
    <w:name w:val="heading 2"/>
    <w:aliases w:val="Lesson Title"/>
    <w:next w:val="LGPText"/>
    <w:link w:val="Heading2Char"/>
    <w:rsid w:val="00821B2B"/>
    <w:pPr>
      <w:keepNext/>
      <w:keepLines/>
      <w:spacing w:after="240" w:line="240" w:lineRule="auto"/>
      <w:outlineLvl w:val="1"/>
    </w:pPr>
    <w:rPr>
      <w:rFonts w:ascii="Arial" w:eastAsia="Times New Roman" w:hAnsi="Arial" w:cs="Times New Roman"/>
      <w:b/>
      <w:bCs/>
      <w:noProof/>
      <w:color w:val="002868"/>
      <w:sz w:val="40"/>
      <w:szCs w:val="26"/>
    </w:rPr>
  </w:style>
  <w:style w:type="paragraph" w:styleId="Heading3">
    <w:name w:val="heading 3"/>
    <w:basedOn w:val="Normal"/>
    <w:next w:val="Normal"/>
    <w:link w:val="Heading3Char"/>
    <w:qFormat/>
    <w:rsid w:val="00821B2B"/>
    <w:pPr>
      <w:keepNext/>
      <w:spacing w:before="60" w:after="180"/>
      <w:outlineLvl w:val="2"/>
    </w:pPr>
    <w:rPr>
      <w:rFonts w:eastAsia="Times New Roman"/>
      <w:b/>
      <w:noProof/>
      <w:sz w:val="36"/>
      <w:szCs w:val="36"/>
    </w:rPr>
  </w:style>
  <w:style w:type="paragraph" w:styleId="Heading4">
    <w:name w:val="heading 4"/>
    <w:basedOn w:val="Normal"/>
    <w:next w:val="Normal"/>
    <w:link w:val="Heading4Char"/>
    <w:qFormat/>
    <w:rsid w:val="00821B2B"/>
    <w:pPr>
      <w:spacing w:before="60" w:after="180"/>
      <w:outlineLvl w:val="3"/>
    </w:pPr>
    <w:rPr>
      <w:rFonts w:eastAsia="Times New Roman"/>
      <w:b/>
      <w:noProof/>
      <w:sz w:val="32"/>
    </w:rPr>
  </w:style>
  <w:style w:type="paragraph" w:styleId="Heading5">
    <w:name w:val="heading 5"/>
    <w:basedOn w:val="Normal"/>
    <w:next w:val="PGPText"/>
    <w:link w:val="Heading5Char"/>
    <w:uiPriority w:val="9"/>
    <w:rsid w:val="00821B2B"/>
    <w:pPr>
      <w:spacing w:before="60" w:after="180"/>
      <w:outlineLvl w:val="4"/>
    </w:pPr>
    <w:rPr>
      <w:rFonts w:eastAsia="Times New Roman" w:cs="Arial"/>
      <w:b/>
      <w:bCs/>
      <w:i/>
      <w:iCs/>
      <w:noProof/>
      <w:sz w:val="28"/>
      <w:szCs w:val="28"/>
    </w:rPr>
  </w:style>
  <w:style w:type="paragraph" w:styleId="Heading6">
    <w:name w:val="heading 6"/>
    <w:basedOn w:val="Normal"/>
    <w:next w:val="Normal"/>
    <w:link w:val="Heading6Char"/>
    <w:uiPriority w:val="9"/>
    <w:qFormat/>
    <w:rsid w:val="00821B2B"/>
    <w:pPr>
      <w:spacing w:before="60" w:after="180"/>
      <w:outlineLvl w:val="5"/>
    </w:pPr>
    <w:rPr>
      <w:rFonts w:eastAsia="Times New Roman" w:cs="Arial"/>
      <w:b/>
      <w:bCs/>
      <w:noProof/>
      <w:szCs w:val="24"/>
    </w:rPr>
  </w:style>
  <w:style w:type="paragraph" w:styleId="Heading7">
    <w:name w:val="heading 7"/>
    <w:basedOn w:val="Normal"/>
    <w:next w:val="Normal"/>
    <w:link w:val="Heading7Char"/>
    <w:uiPriority w:val="9"/>
    <w:qFormat/>
    <w:rsid w:val="00821B2B"/>
    <w:pPr>
      <w:spacing w:before="60" w:after="180"/>
      <w:outlineLvl w:val="6"/>
    </w:pPr>
    <w:rPr>
      <w:rFonts w:eastAsia="Times New Roman" w:cs="Arial"/>
      <w:noProof/>
      <w:szCs w:val="24"/>
    </w:rPr>
  </w:style>
  <w:style w:type="paragraph" w:styleId="Heading8">
    <w:name w:val="heading 8"/>
    <w:basedOn w:val="Normal"/>
    <w:next w:val="Normal"/>
    <w:link w:val="Heading8Char"/>
    <w:uiPriority w:val="9"/>
    <w:qFormat/>
    <w:rsid w:val="00821B2B"/>
    <w:pPr>
      <w:spacing w:before="60" w:after="180"/>
      <w:outlineLvl w:val="7"/>
    </w:pPr>
    <w:rPr>
      <w:rFonts w:eastAsia="Times New Roman" w:cs="Arial"/>
      <w:i/>
      <w:iCs/>
      <w:noProof/>
      <w:szCs w:val="24"/>
    </w:rPr>
  </w:style>
  <w:style w:type="paragraph" w:styleId="Heading9">
    <w:name w:val="heading 9"/>
    <w:basedOn w:val="Normal"/>
    <w:next w:val="Normal"/>
    <w:link w:val="Heading9Char"/>
    <w:uiPriority w:val="9"/>
    <w:qFormat/>
    <w:rsid w:val="00821B2B"/>
    <w:pPr>
      <w:spacing w:before="60" w:after="180"/>
      <w:outlineLvl w:val="8"/>
    </w:pPr>
    <w:rPr>
      <w:rFonts w:eastAsia="MS Gothic" w:cs="Arial"/>
      <w:i/>
      <w:noProo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odule Title Char"/>
    <w:link w:val="Heading1"/>
    <w:rsid w:val="00821B2B"/>
    <w:rPr>
      <w:rFonts w:ascii="Arial" w:eastAsia="Times New Roman" w:hAnsi="Arial" w:cs="Times New Roman"/>
      <w:b/>
      <w:noProof/>
      <w:color w:val="002868"/>
      <w:kern w:val="28"/>
      <w:sz w:val="48"/>
      <w:szCs w:val="20"/>
    </w:rPr>
  </w:style>
  <w:style w:type="paragraph" w:styleId="BalloonText">
    <w:name w:val="Balloon Text"/>
    <w:basedOn w:val="Normal"/>
    <w:link w:val="BalloonTextChar"/>
    <w:uiPriority w:val="99"/>
    <w:semiHidden/>
    <w:unhideWhenUsed/>
    <w:rsid w:val="00821B2B"/>
    <w:rPr>
      <w:rFonts w:ascii="Tahoma" w:hAnsi="Tahoma" w:cs="Tahoma"/>
      <w:sz w:val="16"/>
      <w:szCs w:val="16"/>
    </w:rPr>
  </w:style>
  <w:style w:type="character" w:customStyle="1" w:styleId="BalloonTextChar">
    <w:name w:val="Balloon Text Char"/>
    <w:basedOn w:val="DefaultParagraphFont"/>
    <w:link w:val="BalloonText"/>
    <w:uiPriority w:val="99"/>
    <w:semiHidden/>
    <w:rsid w:val="00821B2B"/>
    <w:rPr>
      <w:rFonts w:ascii="Tahoma" w:hAnsi="Tahoma" w:cs="Tahoma"/>
      <w:sz w:val="16"/>
      <w:szCs w:val="16"/>
    </w:rPr>
  </w:style>
  <w:style w:type="character" w:customStyle="1" w:styleId="Heading3Char">
    <w:name w:val="Heading 3 Char"/>
    <w:basedOn w:val="DefaultParagraphFont"/>
    <w:link w:val="Heading3"/>
    <w:rsid w:val="00821B2B"/>
    <w:rPr>
      <w:rFonts w:ascii="Arial" w:eastAsia="Times New Roman" w:hAnsi="Arial" w:cs="Times New Roman"/>
      <w:b/>
      <w:noProof/>
      <w:color w:val="002868"/>
      <w:sz w:val="36"/>
      <w:szCs w:val="36"/>
    </w:rPr>
  </w:style>
  <w:style w:type="character" w:customStyle="1" w:styleId="Heading4Char">
    <w:name w:val="Heading 4 Char"/>
    <w:basedOn w:val="DefaultParagraphFont"/>
    <w:link w:val="Heading4"/>
    <w:rsid w:val="00821B2B"/>
    <w:rPr>
      <w:rFonts w:ascii="Arial" w:eastAsia="Times New Roman" w:hAnsi="Arial" w:cs="Times New Roman"/>
      <w:b/>
      <w:noProof/>
      <w:color w:val="002868"/>
      <w:sz w:val="32"/>
      <w:szCs w:val="20"/>
    </w:rPr>
  </w:style>
  <w:style w:type="paragraph" w:styleId="Header">
    <w:name w:val="header"/>
    <w:basedOn w:val="Normal"/>
    <w:link w:val="HeaderChar"/>
    <w:rsid w:val="00821B2B"/>
    <w:pPr>
      <w:tabs>
        <w:tab w:val="center" w:pos="4320"/>
        <w:tab w:val="right" w:pos="8640"/>
      </w:tabs>
      <w:spacing w:before="120" w:after="120" w:line="280" w:lineRule="atLeast"/>
    </w:pPr>
    <w:rPr>
      <w:rFonts w:ascii="Tahoma" w:eastAsia="Times New Roman" w:hAnsi="Tahoma"/>
      <w:sz w:val="20"/>
    </w:rPr>
  </w:style>
  <w:style w:type="character" w:customStyle="1" w:styleId="HeaderChar">
    <w:name w:val="Header Char"/>
    <w:basedOn w:val="DefaultParagraphFont"/>
    <w:link w:val="Header"/>
    <w:rsid w:val="00821B2B"/>
    <w:rPr>
      <w:rFonts w:ascii="Tahoma" w:eastAsia="Times New Roman" w:hAnsi="Tahoma" w:cs="Times New Roman"/>
      <w:sz w:val="20"/>
      <w:szCs w:val="20"/>
    </w:rPr>
  </w:style>
  <w:style w:type="paragraph" w:styleId="Footer">
    <w:name w:val="footer"/>
    <w:basedOn w:val="Normal"/>
    <w:link w:val="FooterChar"/>
    <w:rsid w:val="00821B2B"/>
    <w:pPr>
      <w:tabs>
        <w:tab w:val="center" w:pos="4320"/>
        <w:tab w:val="right" w:pos="8640"/>
      </w:tabs>
      <w:spacing w:after="120"/>
    </w:pPr>
    <w:rPr>
      <w:rFonts w:ascii="Tahoma" w:eastAsia="Times New Roman" w:hAnsi="Tahoma"/>
      <w:sz w:val="16"/>
    </w:rPr>
  </w:style>
  <w:style w:type="character" w:customStyle="1" w:styleId="FooterChar">
    <w:name w:val="Footer Char"/>
    <w:basedOn w:val="DefaultParagraphFont"/>
    <w:link w:val="Footer"/>
    <w:rsid w:val="00821B2B"/>
    <w:rPr>
      <w:rFonts w:ascii="Tahoma" w:eastAsia="Times New Roman" w:hAnsi="Tahoma" w:cs="Times New Roman"/>
      <w:sz w:val="16"/>
      <w:szCs w:val="20"/>
    </w:rPr>
  </w:style>
  <w:style w:type="character" w:styleId="PageNumber">
    <w:name w:val="page number"/>
    <w:basedOn w:val="DefaultParagraphFont"/>
    <w:rsid w:val="00821B2B"/>
  </w:style>
  <w:style w:type="character" w:styleId="Hyperlink">
    <w:name w:val="Hyperlink"/>
    <w:basedOn w:val="DefaultParagraphFont"/>
    <w:uiPriority w:val="99"/>
    <w:rsid w:val="00821B2B"/>
    <w:rPr>
      <w:color w:val="0000FF"/>
      <w:u w:val="single"/>
    </w:rPr>
  </w:style>
  <w:style w:type="character" w:customStyle="1" w:styleId="Heading2Char">
    <w:name w:val="Heading 2 Char"/>
    <w:aliases w:val="Lesson Title Char"/>
    <w:link w:val="Heading2"/>
    <w:rsid w:val="00821B2B"/>
    <w:rPr>
      <w:rFonts w:ascii="Arial" w:eastAsia="Times New Roman" w:hAnsi="Arial" w:cs="Times New Roman"/>
      <w:b/>
      <w:bCs/>
      <w:noProof/>
      <w:color w:val="002868"/>
      <w:sz w:val="40"/>
      <w:szCs w:val="26"/>
    </w:rPr>
  </w:style>
  <w:style w:type="paragraph" w:styleId="NormalWeb">
    <w:name w:val="Normal (Web)"/>
    <w:basedOn w:val="Normal"/>
    <w:uiPriority w:val="99"/>
    <w:semiHidden/>
    <w:unhideWhenUsed/>
    <w:rsid w:val="00821B2B"/>
    <w:pPr>
      <w:spacing w:before="100" w:beforeAutospacing="1" w:after="100" w:afterAutospacing="1"/>
    </w:pPr>
    <w:rPr>
      <w:rFonts w:ascii="Times New Roman" w:eastAsia="Times New Roman" w:hAnsi="Times New Roman"/>
      <w:szCs w:val="24"/>
    </w:rPr>
  </w:style>
  <w:style w:type="table" w:styleId="TableGrid">
    <w:name w:val="Table Grid"/>
    <w:basedOn w:val="TableNormal"/>
    <w:rsid w:val="00821B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SGPBlankNotesLine">
    <w:name w:val="zSGP Blank Notes Line"/>
    <w:next w:val="Normal"/>
    <w:rsid w:val="00821B2B"/>
    <w:pPr>
      <w:pBdr>
        <w:bottom w:val="single" w:sz="4" w:space="1" w:color="C0C0C0"/>
      </w:pBdr>
      <w:spacing w:after="180" w:line="240" w:lineRule="auto"/>
      <w:jc w:val="right"/>
    </w:pPr>
    <w:rPr>
      <w:sz w:val="24"/>
    </w:rPr>
  </w:style>
  <w:style w:type="paragraph" w:customStyle="1" w:styleId="LGPText">
    <w:name w:val="LGP Text"/>
    <w:link w:val="LGPTextChar"/>
    <w:qFormat/>
    <w:rsid w:val="00821B2B"/>
    <w:pPr>
      <w:spacing w:after="0" w:line="240" w:lineRule="auto"/>
    </w:pPr>
    <w:rPr>
      <w:rFonts w:ascii="Arial" w:eastAsia="Times New Roman" w:hAnsi="Arial" w:cs="Times New Roman"/>
      <w:color w:val="002868"/>
      <w:sz w:val="24"/>
      <w:szCs w:val="20"/>
    </w:rPr>
  </w:style>
  <w:style w:type="paragraph" w:customStyle="1" w:styleId="LGPBullet1">
    <w:name w:val="LGP Bullet 1"/>
    <w:basedOn w:val="LGPText"/>
    <w:qFormat/>
    <w:rsid w:val="00821B2B"/>
    <w:pPr>
      <w:numPr>
        <w:numId w:val="4"/>
      </w:numPr>
    </w:pPr>
  </w:style>
  <w:style w:type="paragraph" w:customStyle="1" w:styleId="LGPTableText">
    <w:name w:val="LGP Table Text"/>
    <w:basedOn w:val="LGPText"/>
    <w:rsid w:val="00821B2B"/>
    <w:pPr>
      <w:spacing w:before="60" w:after="60"/>
    </w:pPr>
    <w:rPr>
      <w:rFonts w:ascii="Arial Narrow" w:hAnsi="Arial Narrow" w:cs="Arial"/>
      <w:noProof/>
      <w:sz w:val="20"/>
    </w:rPr>
  </w:style>
  <w:style w:type="paragraph" w:customStyle="1" w:styleId="LGPTableHeaderText">
    <w:name w:val="LGP Table Header Text"/>
    <w:basedOn w:val="LGPText"/>
    <w:rsid w:val="00821B2B"/>
    <w:pPr>
      <w:spacing w:before="60" w:after="60"/>
      <w:jc w:val="center"/>
    </w:pPr>
    <w:rPr>
      <w:rFonts w:ascii="Arial Narrow" w:hAnsi="Arial Narrow" w:cs="Arial"/>
      <w:b/>
      <w:noProof/>
      <w:sz w:val="20"/>
    </w:rPr>
  </w:style>
  <w:style w:type="paragraph" w:customStyle="1" w:styleId="TableText">
    <w:name w:val="Table Text"/>
    <w:basedOn w:val="LGPText"/>
    <w:rsid w:val="00821B2B"/>
    <w:pPr>
      <w:spacing w:before="60" w:after="60"/>
    </w:pPr>
  </w:style>
  <w:style w:type="paragraph" w:customStyle="1" w:styleId="PGPBullet1">
    <w:name w:val="PGP Bullet 1"/>
    <w:basedOn w:val="PGPText"/>
    <w:qFormat/>
    <w:rsid w:val="00821B2B"/>
    <w:pPr>
      <w:numPr>
        <w:numId w:val="1"/>
      </w:numPr>
    </w:pPr>
  </w:style>
  <w:style w:type="paragraph" w:customStyle="1" w:styleId="PGPBullet2">
    <w:name w:val="PGP Bullet 2"/>
    <w:basedOn w:val="PGPText"/>
    <w:rsid w:val="00821B2B"/>
    <w:pPr>
      <w:numPr>
        <w:ilvl w:val="1"/>
        <w:numId w:val="1"/>
      </w:numPr>
    </w:pPr>
  </w:style>
  <w:style w:type="paragraph" w:customStyle="1" w:styleId="PGPBullet3">
    <w:name w:val="PGP Bullet 3"/>
    <w:basedOn w:val="PGPBullet2"/>
    <w:next w:val="PGPText"/>
    <w:rsid w:val="007517C4"/>
    <w:pPr>
      <w:numPr>
        <w:ilvl w:val="2"/>
      </w:numPr>
    </w:pPr>
  </w:style>
  <w:style w:type="paragraph" w:customStyle="1" w:styleId="PGPBullet4">
    <w:name w:val="PGP Bullet 4"/>
    <w:basedOn w:val="PGPText"/>
    <w:qFormat/>
    <w:rsid w:val="00821B2B"/>
    <w:pPr>
      <w:numPr>
        <w:ilvl w:val="3"/>
        <w:numId w:val="1"/>
      </w:numPr>
    </w:pPr>
  </w:style>
  <w:style w:type="paragraph" w:customStyle="1" w:styleId="PGPBullet5">
    <w:name w:val="PGP Bullet 5"/>
    <w:basedOn w:val="PGPText"/>
    <w:qFormat/>
    <w:rsid w:val="00821B2B"/>
    <w:pPr>
      <w:numPr>
        <w:ilvl w:val="4"/>
        <w:numId w:val="1"/>
      </w:numPr>
    </w:pPr>
  </w:style>
  <w:style w:type="paragraph" w:customStyle="1" w:styleId="PGPBullet6">
    <w:name w:val="PGP Bullet 6"/>
    <w:basedOn w:val="PGPText"/>
    <w:qFormat/>
    <w:rsid w:val="00821B2B"/>
    <w:pPr>
      <w:numPr>
        <w:ilvl w:val="5"/>
        <w:numId w:val="1"/>
      </w:numPr>
    </w:pPr>
  </w:style>
  <w:style w:type="paragraph" w:customStyle="1" w:styleId="PGPBullet7">
    <w:name w:val="PGP Bullet 7"/>
    <w:basedOn w:val="PGPText"/>
    <w:qFormat/>
    <w:rsid w:val="00821B2B"/>
    <w:pPr>
      <w:numPr>
        <w:ilvl w:val="6"/>
        <w:numId w:val="1"/>
      </w:numPr>
    </w:pPr>
  </w:style>
  <w:style w:type="paragraph" w:customStyle="1" w:styleId="PGPBullet8">
    <w:name w:val="PGP Bullet 8"/>
    <w:basedOn w:val="PGPText"/>
    <w:qFormat/>
    <w:rsid w:val="00821B2B"/>
    <w:pPr>
      <w:numPr>
        <w:ilvl w:val="7"/>
        <w:numId w:val="1"/>
      </w:numPr>
    </w:pPr>
  </w:style>
  <w:style w:type="paragraph" w:customStyle="1" w:styleId="PGPBullet9">
    <w:name w:val="PGP Bullet 9"/>
    <w:basedOn w:val="PGPText"/>
    <w:qFormat/>
    <w:rsid w:val="00821B2B"/>
    <w:pPr>
      <w:numPr>
        <w:ilvl w:val="8"/>
        <w:numId w:val="1"/>
      </w:numPr>
    </w:pPr>
  </w:style>
  <w:style w:type="paragraph" w:customStyle="1" w:styleId="zLGPDemo">
    <w:name w:val="zLGP Demo"/>
    <w:basedOn w:val="LGPText"/>
    <w:rsid w:val="00821B2B"/>
    <w:pPr>
      <w:spacing w:before="180"/>
    </w:pPr>
  </w:style>
  <w:style w:type="paragraph" w:customStyle="1" w:styleId="PGPNumber1">
    <w:name w:val="PGP Number 1"/>
    <w:basedOn w:val="PGPText"/>
    <w:qFormat/>
    <w:rsid w:val="00821B2B"/>
    <w:pPr>
      <w:numPr>
        <w:numId w:val="2"/>
      </w:numPr>
    </w:pPr>
  </w:style>
  <w:style w:type="paragraph" w:customStyle="1" w:styleId="zSGPFooter">
    <w:name w:val="zSGP Footer"/>
    <w:rsid w:val="00821B2B"/>
    <w:pPr>
      <w:pBdr>
        <w:top w:val="single" w:sz="24" w:space="6" w:color="auto"/>
      </w:pBdr>
      <w:tabs>
        <w:tab w:val="right" w:pos="12600"/>
      </w:tabs>
      <w:spacing w:after="120" w:line="240" w:lineRule="auto"/>
      <w:jc w:val="center"/>
    </w:pPr>
    <w:rPr>
      <w:rFonts w:ascii="Tahoma" w:eastAsia="Times New Roman" w:hAnsi="Tahoma" w:cs="Tahoma"/>
      <w:sz w:val="20"/>
      <w:szCs w:val="20"/>
    </w:rPr>
  </w:style>
  <w:style w:type="paragraph" w:customStyle="1" w:styleId="zSGPHeader">
    <w:name w:val="zSGP Header"/>
    <w:rsid w:val="00821B2B"/>
    <w:pPr>
      <w:pBdr>
        <w:bottom w:val="single" w:sz="24" w:space="12" w:color="auto"/>
      </w:pBdr>
      <w:spacing w:before="120" w:after="240" w:line="240" w:lineRule="auto"/>
    </w:pPr>
    <w:rPr>
      <w:rFonts w:ascii="Lucida Sans" w:eastAsia="Times New Roman" w:hAnsi="Lucida Sans" w:cs="Times New Roman"/>
      <w:sz w:val="20"/>
      <w:szCs w:val="20"/>
    </w:rPr>
  </w:style>
  <w:style w:type="paragraph" w:styleId="TOC1">
    <w:name w:val="toc 1"/>
    <w:basedOn w:val="Normal"/>
    <w:next w:val="Normal"/>
    <w:uiPriority w:val="39"/>
    <w:rsid w:val="00821B2B"/>
    <w:pPr>
      <w:keepNext/>
      <w:pBdr>
        <w:bottom w:val="single" w:sz="4" w:space="1" w:color="auto"/>
      </w:pBdr>
      <w:spacing w:before="60" w:after="180"/>
    </w:pPr>
    <w:rPr>
      <w:rFonts w:eastAsia="Times New Roman" w:cs="Arial"/>
      <w:b/>
      <w:noProof/>
    </w:rPr>
  </w:style>
  <w:style w:type="paragraph" w:styleId="TOC2">
    <w:name w:val="toc 2"/>
    <w:basedOn w:val="Normal"/>
    <w:next w:val="Normal"/>
    <w:uiPriority w:val="39"/>
    <w:rsid w:val="00821B2B"/>
    <w:pPr>
      <w:keepLines/>
      <w:spacing w:before="60" w:after="180"/>
      <w:ind w:left="252"/>
    </w:pPr>
    <w:rPr>
      <w:rFonts w:eastAsia="Times New Roman" w:cs="Arial"/>
      <w:noProof/>
    </w:rPr>
  </w:style>
  <w:style w:type="paragraph" w:customStyle="1" w:styleId="zSGPNotes">
    <w:name w:val="zSGP Notes"/>
    <w:basedOn w:val="Normal"/>
    <w:rsid w:val="00821B2B"/>
    <w:rPr>
      <w:rFonts w:ascii="Book Antiqua" w:hAnsi="Book Antiqua"/>
    </w:rPr>
  </w:style>
  <w:style w:type="paragraph" w:customStyle="1" w:styleId="zSGPNewSubTopicSpacer">
    <w:name w:val="zSGP New Sub Topic Spacer"/>
    <w:basedOn w:val="Normal"/>
    <w:next w:val="Normal"/>
    <w:rsid w:val="00821B2B"/>
    <w:rPr>
      <w:rFonts w:ascii="Cambria" w:eastAsia="Times New Roman" w:hAnsi="Cambria"/>
      <w:sz w:val="8"/>
      <w:szCs w:val="8"/>
    </w:rPr>
  </w:style>
  <w:style w:type="paragraph" w:customStyle="1" w:styleId="zLGPIconSpeakerNotes">
    <w:name w:val="zLGPIconSpeakerNotes"/>
    <w:basedOn w:val="LGPTitle"/>
    <w:next w:val="LGPText"/>
    <w:rsid w:val="00821B2B"/>
  </w:style>
  <w:style w:type="paragraph" w:customStyle="1" w:styleId="zLGPIconCapture">
    <w:name w:val="zLGPIconCapture"/>
    <w:basedOn w:val="LGPTitle"/>
    <w:qFormat/>
    <w:rsid w:val="00821B2B"/>
  </w:style>
  <w:style w:type="paragraph" w:customStyle="1" w:styleId="PGPNumber2">
    <w:name w:val="PGP Number 2"/>
    <w:basedOn w:val="PGPText"/>
    <w:qFormat/>
    <w:rsid w:val="00821B2B"/>
    <w:pPr>
      <w:numPr>
        <w:ilvl w:val="1"/>
        <w:numId w:val="2"/>
      </w:numPr>
    </w:pPr>
  </w:style>
  <w:style w:type="paragraph" w:customStyle="1" w:styleId="PGPNumber3">
    <w:name w:val="PGP Number 3"/>
    <w:basedOn w:val="PGPText"/>
    <w:qFormat/>
    <w:rsid w:val="00821B2B"/>
    <w:pPr>
      <w:numPr>
        <w:ilvl w:val="2"/>
        <w:numId w:val="2"/>
      </w:numPr>
    </w:pPr>
  </w:style>
  <w:style w:type="paragraph" w:customStyle="1" w:styleId="PGPNumber4">
    <w:name w:val="PGP Number 4"/>
    <w:basedOn w:val="PGPText"/>
    <w:rsid w:val="00821B2B"/>
    <w:pPr>
      <w:numPr>
        <w:ilvl w:val="3"/>
        <w:numId w:val="2"/>
      </w:numPr>
    </w:pPr>
  </w:style>
  <w:style w:type="paragraph" w:customStyle="1" w:styleId="PGPNumber5">
    <w:name w:val="PGP Number 5"/>
    <w:basedOn w:val="PGPText"/>
    <w:qFormat/>
    <w:rsid w:val="00821B2B"/>
    <w:pPr>
      <w:numPr>
        <w:ilvl w:val="4"/>
        <w:numId w:val="2"/>
      </w:numPr>
    </w:pPr>
  </w:style>
  <w:style w:type="paragraph" w:customStyle="1" w:styleId="PGPNumber6">
    <w:name w:val="PGP Number 6"/>
    <w:basedOn w:val="PGPText"/>
    <w:qFormat/>
    <w:rsid w:val="00821B2B"/>
    <w:pPr>
      <w:numPr>
        <w:ilvl w:val="5"/>
        <w:numId w:val="2"/>
      </w:numPr>
    </w:pPr>
  </w:style>
  <w:style w:type="paragraph" w:customStyle="1" w:styleId="zLGPIconLCD">
    <w:name w:val="zLGPIconLCD"/>
    <w:basedOn w:val="LGPTitle"/>
    <w:qFormat/>
    <w:rsid w:val="00821B2B"/>
  </w:style>
  <w:style w:type="paragraph" w:customStyle="1" w:styleId="zSGPSlide">
    <w:name w:val="zSGP Slide"/>
    <w:basedOn w:val="Normal"/>
    <w:next w:val="Normal"/>
    <w:rsid w:val="00821B2B"/>
    <w:rPr>
      <w:rFonts w:ascii="Book Antiqua" w:hAnsi="Book Antiqua"/>
    </w:rPr>
  </w:style>
  <w:style w:type="paragraph" w:customStyle="1" w:styleId="zLGPIconLessonTime">
    <w:name w:val="zLGPIconLessonTime"/>
    <w:basedOn w:val="LGPTitle"/>
    <w:qFormat/>
    <w:rsid w:val="00821B2B"/>
  </w:style>
  <w:style w:type="paragraph" w:customStyle="1" w:styleId="zLGPIconVideo">
    <w:name w:val="zLGPIconVideo"/>
    <w:basedOn w:val="LGPTitle"/>
    <w:qFormat/>
    <w:rsid w:val="00821B2B"/>
  </w:style>
  <w:style w:type="paragraph" w:customStyle="1" w:styleId="LGPTitle">
    <w:name w:val="LGP Title"/>
    <w:basedOn w:val="LGPText"/>
    <w:next w:val="LGPText"/>
    <w:link w:val="LGPTitleChar"/>
    <w:qFormat/>
    <w:rsid w:val="00821B2B"/>
    <w:pPr>
      <w:spacing w:before="180"/>
    </w:pPr>
    <w:rPr>
      <w:b/>
      <w:szCs w:val="24"/>
    </w:rPr>
  </w:style>
  <w:style w:type="paragraph" w:customStyle="1" w:styleId="zLGPIconAudio">
    <w:name w:val="zLGPIconAudio"/>
    <w:basedOn w:val="LGPTitle"/>
    <w:qFormat/>
    <w:rsid w:val="00821B2B"/>
  </w:style>
  <w:style w:type="paragraph" w:customStyle="1" w:styleId="zLGPIconFlipchart">
    <w:name w:val="zLGPIconFlipchart"/>
    <w:basedOn w:val="LGPTitle"/>
    <w:qFormat/>
    <w:rsid w:val="00821B2B"/>
  </w:style>
  <w:style w:type="paragraph" w:customStyle="1" w:styleId="zLGPIconGroupActivity">
    <w:name w:val="zLGPIconGroupActivity"/>
    <w:basedOn w:val="LGPTitle"/>
    <w:qFormat/>
    <w:rsid w:val="00821B2B"/>
  </w:style>
  <w:style w:type="paragraph" w:customStyle="1" w:styleId="PGPNumber7">
    <w:name w:val="PGP Number 7"/>
    <w:basedOn w:val="PGPText"/>
    <w:qFormat/>
    <w:rsid w:val="00821B2B"/>
    <w:pPr>
      <w:numPr>
        <w:ilvl w:val="6"/>
        <w:numId w:val="2"/>
      </w:numPr>
    </w:pPr>
  </w:style>
  <w:style w:type="paragraph" w:customStyle="1" w:styleId="PGPNumber8">
    <w:name w:val="PGP Number 8"/>
    <w:basedOn w:val="PGPText"/>
    <w:qFormat/>
    <w:rsid w:val="00821B2B"/>
    <w:pPr>
      <w:numPr>
        <w:ilvl w:val="7"/>
        <w:numId w:val="2"/>
      </w:numPr>
    </w:pPr>
  </w:style>
  <w:style w:type="paragraph" w:customStyle="1" w:styleId="PGPNumber9">
    <w:name w:val="PGP Number 9"/>
    <w:basedOn w:val="PGPText"/>
    <w:qFormat/>
    <w:rsid w:val="00821B2B"/>
    <w:pPr>
      <w:numPr>
        <w:ilvl w:val="8"/>
        <w:numId w:val="2"/>
      </w:numPr>
    </w:pPr>
  </w:style>
  <w:style w:type="paragraph" w:styleId="TOC3">
    <w:name w:val="toc 3"/>
    <w:basedOn w:val="Normal"/>
    <w:next w:val="Normal"/>
    <w:uiPriority w:val="39"/>
    <w:rsid w:val="00821B2B"/>
    <w:pPr>
      <w:spacing w:before="60" w:after="180"/>
      <w:ind w:left="475"/>
    </w:pPr>
    <w:rPr>
      <w:rFonts w:eastAsia="Times New Roman" w:cs="Arial"/>
      <w:noProof/>
    </w:rPr>
  </w:style>
  <w:style w:type="numbering" w:customStyle="1" w:styleId="zPGPBulletList">
    <w:name w:val="zPGP Bullet List"/>
    <w:basedOn w:val="NoList"/>
    <w:uiPriority w:val="99"/>
    <w:rsid w:val="00821B2B"/>
    <w:pPr>
      <w:numPr>
        <w:numId w:val="1"/>
      </w:numPr>
    </w:pPr>
  </w:style>
  <w:style w:type="numbering" w:customStyle="1" w:styleId="zPGPNumberList">
    <w:name w:val="zPGP Number List"/>
    <w:basedOn w:val="NoList"/>
    <w:uiPriority w:val="99"/>
    <w:rsid w:val="00821B2B"/>
    <w:pPr>
      <w:numPr>
        <w:numId w:val="2"/>
      </w:numPr>
    </w:pPr>
  </w:style>
  <w:style w:type="numbering" w:customStyle="1" w:styleId="zLGPNumberList">
    <w:name w:val="zLGP Number List"/>
    <w:basedOn w:val="NoList"/>
    <w:uiPriority w:val="99"/>
    <w:rsid w:val="00821B2B"/>
    <w:pPr>
      <w:numPr>
        <w:numId w:val="3"/>
      </w:numPr>
    </w:pPr>
  </w:style>
  <w:style w:type="character" w:styleId="FollowedHyperlink">
    <w:name w:val="FollowedHyperlink"/>
    <w:basedOn w:val="DefaultParagraphFont"/>
    <w:uiPriority w:val="99"/>
    <w:semiHidden/>
    <w:unhideWhenUsed/>
    <w:rsid w:val="00821B2B"/>
    <w:rPr>
      <w:color w:val="FFFFFF" w:themeColor="followedHyperlink"/>
      <w:u w:val="single"/>
    </w:rPr>
  </w:style>
  <w:style w:type="paragraph" w:customStyle="1" w:styleId="ProgramName">
    <w:name w:val="Program Name"/>
    <w:next w:val="LGPText"/>
    <w:rsid w:val="00821B2B"/>
    <w:pPr>
      <w:spacing w:before="240" w:after="240" w:line="240" w:lineRule="auto"/>
      <w:jc w:val="center"/>
    </w:pPr>
    <w:rPr>
      <w:rFonts w:ascii="Arial" w:eastAsia="Times New Roman" w:hAnsi="Arial" w:cs="Times New Roman"/>
      <w:b/>
      <w:noProof/>
      <w:color w:val="002868"/>
      <w:sz w:val="72"/>
      <w:szCs w:val="20"/>
    </w:rPr>
  </w:style>
  <w:style w:type="paragraph" w:customStyle="1" w:styleId="zLGPFooter">
    <w:name w:val="zLGP Footer"/>
    <w:rsid w:val="00821B2B"/>
    <w:pPr>
      <w:tabs>
        <w:tab w:val="right" w:pos="10354"/>
      </w:tabs>
      <w:spacing w:before="120" w:after="0" w:line="240" w:lineRule="auto"/>
      <w:contextualSpacing/>
    </w:pPr>
    <w:rPr>
      <w:rFonts w:ascii="Arial Narrow" w:eastAsia="Times New Roman" w:hAnsi="Arial Narrow" w:cs="Arial"/>
      <w:noProof/>
      <w:color w:val="002868"/>
      <w:sz w:val="20"/>
      <w:szCs w:val="20"/>
    </w:rPr>
  </w:style>
  <w:style w:type="paragraph" w:customStyle="1" w:styleId="zLGPHeader">
    <w:name w:val="zLGP Header"/>
    <w:rsid w:val="00821B2B"/>
    <w:pPr>
      <w:tabs>
        <w:tab w:val="right" w:pos="10354"/>
      </w:tabs>
      <w:spacing w:after="120" w:line="240" w:lineRule="auto"/>
      <w:contextualSpacing/>
    </w:pPr>
    <w:rPr>
      <w:rFonts w:ascii="Arial" w:eastAsia="Times New Roman" w:hAnsi="Arial" w:cs="Times New Roman"/>
      <w:b/>
      <w:noProof/>
      <w:color w:val="002868"/>
      <w:sz w:val="24"/>
      <w:szCs w:val="24"/>
    </w:rPr>
  </w:style>
  <w:style w:type="paragraph" w:customStyle="1" w:styleId="zLGIconMaterials">
    <w:name w:val="zLGIconMaterials"/>
    <w:basedOn w:val="LGPText"/>
    <w:next w:val="LGPText"/>
    <w:rsid w:val="00821B2B"/>
  </w:style>
  <w:style w:type="paragraph" w:customStyle="1" w:styleId="zLGIconProcess">
    <w:name w:val="zLGIconProcess"/>
    <w:basedOn w:val="LGPText"/>
    <w:next w:val="LGPText"/>
    <w:rsid w:val="00821B2B"/>
  </w:style>
  <w:style w:type="paragraph" w:customStyle="1" w:styleId="zLGIconPurpose">
    <w:name w:val="zLGIconPurpose"/>
    <w:basedOn w:val="LGPText"/>
    <w:next w:val="LGPText"/>
    <w:rsid w:val="00821B2B"/>
  </w:style>
  <w:style w:type="paragraph" w:customStyle="1" w:styleId="zLGIconTime">
    <w:name w:val="zLGIconTime"/>
    <w:basedOn w:val="LGPText"/>
    <w:next w:val="LGPText"/>
    <w:rsid w:val="00821B2B"/>
  </w:style>
  <w:style w:type="paragraph" w:customStyle="1" w:styleId="zLGPContinueLessonSpacer">
    <w:name w:val="zLGP Continue Lesson Spacer"/>
    <w:basedOn w:val="LGPText"/>
    <w:rsid w:val="00821B2B"/>
    <w:rPr>
      <w:sz w:val="16"/>
    </w:rPr>
  </w:style>
  <w:style w:type="paragraph" w:customStyle="1" w:styleId="ZLGPContinueModuleSpacer">
    <w:name w:val="ZLGP Continue Module Spacer"/>
    <w:basedOn w:val="LGPText"/>
    <w:rsid w:val="00821B2B"/>
    <w:rPr>
      <w:sz w:val="16"/>
    </w:rPr>
  </w:style>
  <w:style w:type="paragraph" w:customStyle="1" w:styleId="zLGPModuleProcess">
    <w:name w:val="zLGP Module Process"/>
    <w:basedOn w:val="LGPText"/>
    <w:rsid w:val="00821B2B"/>
  </w:style>
  <w:style w:type="paragraph" w:customStyle="1" w:styleId="zLGPModuleTime">
    <w:name w:val="zLGP Module Time"/>
    <w:basedOn w:val="LGPText"/>
    <w:rsid w:val="00821B2B"/>
  </w:style>
  <w:style w:type="paragraph" w:customStyle="1" w:styleId="zLGPNewLessonSpacer">
    <w:name w:val="zLGP New Lesson Spacer"/>
    <w:basedOn w:val="LGPText"/>
    <w:rsid w:val="00821B2B"/>
    <w:rPr>
      <w:sz w:val="16"/>
    </w:rPr>
  </w:style>
  <w:style w:type="paragraph" w:customStyle="1" w:styleId="zLGPPageNumber">
    <w:name w:val="zLGP Page Number"/>
    <w:basedOn w:val="zLGPFooter"/>
    <w:rsid w:val="00821B2B"/>
    <w:rPr>
      <w:b/>
    </w:rPr>
  </w:style>
  <w:style w:type="paragraph" w:customStyle="1" w:styleId="zLGPSmallSpacer">
    <w:name w:val="zLGP Small Spacer"/>
    <w:basedOn w:val="LGPText"/>
    <w:rsid w:val="00821B2B"/>
    <w:rPr>
      <w:sz w:val="16"/>
    </w:rPr>
  </w:style>
  <w:style w:type="paragraph" w:customStyle="1" w:styleId="zLGPIcon2ColumnTbl">
    <w:name w:val="zLGPIcon2ColumnTbl"/>
    <w:basedOn w:val="zLGP2ColumnTbl"/>
    <w:rsid w:val="00821B2B"/>
    <w:rPr>
      <w:vanish w:val="0"/>
      <w:color w:val="auto"/>
    </w:rPr>
  </w:style>
  <w:style w:type="paragraph" w:customStyle="1" w:styleId="zLGP3ColumnTbl">
    <w:name w:val="zLGP3ColumnTbl"/>
    <w:basedOn w:val="LGPTitle"/>
    <w:rsid w:val="00821B2B"/>
    <w:rPr>
      <w:bCs/>
      <w:vanish/>
      <w:color w:val="FF0000"/>
    </w:rPr>
  </w:style>
  <w:style w:type="paragraph" w:customStyle="1" w:styleId="zLGPEndStory">
    <w:name w:val="zLGPEndStory"/>
    <w:basedOn w:val="LGPText"/>
    <w:next w:val="LGPText"/>
    <w:qFormat/>
    <w:rsid w:val="00821B2B"/>
    <w:rPr>
      <w:caps/>
      <w:vanish/>
      <w:color w:val="FF0000"/>
      <w:sz w:val="20"/>
    </w:rPr>
  </w:style>
  <w:style w:type="paragraph" w:customStyle="1" w:styleId="zLGPExtractCase">
    <w:name w:val="zLGPExtractCase"/>
    <w:basedOn w:val="LGPText"/>
    <w:next w:val="LGPText"/>
    <w:rsid w:val="00821B2B"/>
    <w:rPr>
      <w:vanish/>
    </w:rPr>
  </w:style>
  <w:style w:type="paragraph" w:customStyle="1" w:styleId="zLGPExtractInstructorPrep">
    <w:name w:val="zLGPExtractInstructorPrep"/>
    <w:basedOn w:val="LGPTitle"/>
    <w:qFormat/>
    <w:rsid w:val="00821B2B"/>
  </w:style>
  <w:style w:type="paragraph" w:customStyle="1" w:styleId="zLGPExtractLearningObjectives">
    <w:name w:val="zLGPExtractLearningObjectives"/>
    <w:basedOn w:val="LGPTitle"/>
    <w:next w:val="LGPText"/>
    <w:qFormat/>
    <w:rsid w:val="00821B2B"/>
  </w:style>
  <w:style w:type="paragraph" w:customStyle="1" w:styleId="zLGPExtractNumberParticipants">
    <w:name w:val="zLGPExtractNumberParticipants"/>
    <w:basedOn w:val="LGPTitle"/>
    <w:qFormat/>
    <w:rsid w:val="00821B2B"/>
  </w:style>
  <w:style w:type="paragraph" w:customStyle="1" w:styleId="zLGPExtractPreWork">
    <w:name w:val="zLGPExtractPreWork"/>
    <w:basedOn w:val="LGPTitle"/>
    <w:qFormat/>
    <w:rsid w:val="00821B2B"/>
  </w:style>
  <w:style w:type="paragraph" w:customStyle="1" w:styleId="zLGPExtractProgramTiming">
    <w:name w:val="zLGPExtractProgramTiming"/>
    <w:basedOn w:val="LGPTitle"/>
    <w:qFormat/>
    <w:rsid w:val="00821B2B"/>
  </w:style>
  <w:style w:type="paragraph" w:customStyle="1" w:styleId="zLGPExtractPurpose">
    <w:name w:val="zLGPExtractPurpose"/>
    <w:basedOn w:val="LGPTitle"/>
    <w:next w:val="LGPText"/>
    <w:qFormat/>
    <w:rsid w:val="00821B2B"/>
  </w:style>
  <w:style w:type="paragraph" w:customStyle="1" w:styleId="zLGPExtractRequiredMaterials">
    <w:name w:val="zLGPExtractRequiredMaterials"/>
    <w:basedOn w:val="LGPTitle"/>
    <w:qFormat/>
    <w:rsid w:val="00821B2B"/>
  </w:style>
  <w:style w:type="paragraph" w:customStyle="1" w:styleId="zLGPExtractRoomSetup">
    <w:name w:val="zLGPExtractRoomSetup"/>
    <w:basedOn w:val="LGPTitle"/>
    <w:qFormat/>
    <w:rsid w:val="00821B2B"/>
  </w:style>
  <w:style w:type="paragraph" w:customStyle="1" w:styleId="zLGPFacilitator">
    <w:name w:val="zLGPFacilitator"/>
    <w:basedOn w:val="LGPTitle"/>
    <w:rsid w:val="00821B2B"/>
  </w:style>
  <w:style w:type="paragraph" w:customStyle="1" w:styleId="zLGPIcon4ColumnTbl">
    <w:name w:val="zLGPIcon4ColumnTbl"/>
    <w:basedOn w:val="zLGP4ColumnTbl"/>
    <w:rsid w:val="00821B2B"/>
    <w:rPr>
      <w:vanish w:val="0"/>
      <w:color w:val="auto"/>
    </w:rPr>
  </w:style>
  <w:style w:type="paragraph" w:customStyle="1" w:styleId="zLGPIconAssessment">
    <w:name w:val="zLGPIconAssessment"/>
    <w:basedOn w:val="LGPTitle"/>
    <w:qFormat/>
    <w:rsid w:val="00821B2B"/>
    <w:rPr>
      <w:rFonts w:cs="Tahoma"/>
    </w:rPr>
  </w:style>
  <w:style w:type="paragraph" w:customStyle="1" w:styleId="zLGPIconBreak">
    <w:name w:val="zLGPIconBreak"/>
    <w:basedOn w:val="LGPTitle"/>
    <w:next w:val="LGPText"/>
    <w:rsid w:val="00821B2B"/>
  </w:style>
  <w:style w:type="paragraph" w:customStyle="1" w:styleId="zLGPIconC1">
    <w:name w:val="zLGPIconC1"/>
    <w:basedOn w:val="LGPTitle"/>
    <w:qFormat/>
    <w:rsid w:val="00821B2B"/>
  </w:style>
  <w:style w:type="paragraph" w:customStyle="1" w:styleId="zLGPIconC10">
    <w:name w:val="zLGPIconC10"/>
    <w:basedOn w:val="LGPTitle"/>
    <w:qFormat/>
    <w:rsid w:val="00821B2B"/>
  </w:style>
  <w:style w:type="paragraph" w:customStyle="1" w:styleId="zLGPIconC11">
    <w:name w:val="zLGPIconC11"/>
    <w:basedOn w:val="LGPTitle"/>
    <w:qFormat/>
    <w:rsid w:val="00821B2B"/>
  </w:style>
  <w:style w:type="paragraph" w:customStyle="1" w:styleId="zLGPIconC12">
    <w:name w:val="zLGPIconC12"/>
    <w:basedOn w:val="LGPTitle"/>
    <w:qFormat/>
    <w:rsid w:val="00821B2B"/>
  </w:style>
  <w:style w:type="paragraph" w:customStyle="1" w:styleId="zLGPIconC13">
    <w:name w:val="zLGPIconC13"/>
    <w:basedOn w:val="LGPTitle"/>
    <w:qFormat/>
    <w:rsid w:val="00821B2B"/>
  </w:style>
  <w:style w:type="paragraph" w:customStyle="1" w:styleId="zLGPIconC14">
    <w:name w:val="zLGPIconC14"/>
    <w:basedOn w:val="LGPTitle"/>
    <w:qFormat/>
    <w:rsid w:val="00821B2B"/>
  </w:style>
  <w:style w:type="paragraph" w:customStyle="1" w:styleId="zLGPIconC15">
    <w:name w:val="zLGPIconC15"/>
    <w:basedOn w:val="LGPTitle"/>
    <w:qFormat/>
    <w:rsid w:val="00821B2B"/>
  </w:style>
  <w:style w:type="paragraph" w:customStyle="1" w:styleId="zLGPIconC2">
    <w:name w:val="zLGPIconC2"/>
    <w:basedOn w:val="LGPTitle"/>
    <w:qFormat/>
    <w:rsid w:val="00821B2B"/>
  </w:style>
  <w:style w:type="paragraph" w:customStyle="1" w:styleId="zLGPIconC3">
    <w:name w:val="zLGPIconC3"/>
    <w:basedOn w:val="LGPTitle"/>
    <w:qFormat/>
    <w:rsid w:val="00821B2B"/>
  </w:style>
  <w:style w:type="paragraph" w:customStyle="1" w:styleId="zLGPIconC4">
    <w:name w:val="zLGPIconC4"/>
    <w:basedOn w:val="LGPTitle"/>
    <w:qFormat/>
    <w:rsid w:val="00821B2B"/>
  </w:style>
  <w:style w:type="paragraph" w:customStyle="1" w:styleId="zLGPIconC5">
    <w:name w:val="zLGPIconC5"/>
    <w:basedOn w:val="LGPTitle"/>
    <w:qFormat/>
    <w:rsid w:val="00821B2B"/>
  </w:style>
  <w:style w:type="paragraph" w:customStyle="1" w:styleId="zLGPIconC6">
    <w:name w:val="zLGPIconC6"/>
    <w:basedOn w:val="LGPTitle"/>
    <w:qFormat/>
    <w:rsid w:val="00821B2B"/>
  </w:style>
  <w:style w:type="paragraph" w:customStyle="1" w:styleId="zLGPIconC7">
    <w:name w:val="zLGPIconC7"/>
    <w:basedOn w:val="LGPTitle"/>
    <w:qFormat/>
    <w:rsid w:val="00821B2B"/>
  </w:style>
  <w:style w:type="paragraph" w:customStyle="1" w:styleId="zLGPIconC8">
    <w:name w:val="zLGPIconC8"/>
    <w:basedOn w:val="LGPTitle"/>
    <w:qFormat/>
    <w:rsid w:val="00821B2B"/>
  </w:style>
  <w:style w:type="paragraph" w:customStyle="1" w:styleId="zLGPIconC9">
    <w:name w:val="zLGPIconC9"/>
    <w:basedOn w:val="LGPTitle"/>
    <w:qFormat/>
    <w:rsid w:val="00821B2B"/>
  </w:style>
  <w:style w:type="paragraph" w:customStyle="1" w:styleId="zLGPIconCaseStudy">
    <w:name w:val="zLGPIconCaseStudy"/>
    <w:basedOn w:val="LGPTitle"/>
    <w:qFormat/>
    <w:rsid w:val="00821B2B"/>
  </w:style>
  <w:style w:type="paragraph" w:customStyle="1" w:styleId="zLGPIconCheck">
    <w:name w:val="zLGPIconCheck"/>
    <w:basedOn w:val="LGPTitle"/>
    <w:qFormat/>
    <w:rsid w:val="00821B2B"/>
  </w:style>
  <w:style w:type="paragraph" w:customStyle="1" w:styleId="zLGPIconComputer">
    <w:name w:val="zLGPIconComputer"/>
    <w:basedOn w:val="LGPTitle"/>
    <w:qFormat/>
    <w:rsid w:val="00821B2B"/>
  </w:style>
  <w:style w:type="paragraph" w:customStyle="1" w:styleId="zLGPIconCust1Image">
    <w:name w:val="zLGPIconCust1Image"/>
    <w:basedOn w:val="LGPText"/>
    <w:next w:val="LGPTableText"/>
    <w:rsid w:val="00821B2B"/>
  </w:style>
  <w:style w:type="paragraph" w:customStyle="1" w:styleId="zLGPIconCust2Image">
    <w:name w:val="zLGPIconCust2Image"/>
    <w:basedOn w:val="zLGPIconCust1Image"/>
    <w:next w:val="LGPTableText"/>
    <w:rsid w:val="00821B2B"/>
  </w:style>
  <w:style w:type="paragraph" w:customStyle="1" w:styleId="zLGPIconCust3Image">
    <w:name w:val="zLGPIconCust3Image"/>
    <w:basedOn w:val="zLGPIconCust1Image"/>
    <w:next w:val="LGPTableText"/>
    <w:rsid w:val="00821B2B"/>
  </w:style>
  <w:style w:type="paragraph" w:customStyle="1" w:styleId="zLGPIconCust4Image">
    <w:name w:val="zLGPIconCust4Image"/>
    <w:basedOn w:val="zLGPIconCust1Image"/>
    <w:next w:val="LGPTableText"/>
    <w:rsid w:val="00821B2B"/>
  </w:style>
  <w:style w:type="paragraph" w:customStyle="1" w:styleId="zLGPIconCust5Image">
    <w:name w:val="zLGPIconCust5Image"/>
    <w:basedOn w:val="zLGPIconCust1Image"/>
    <w:next w:val="LGPTableText"/>
    <w:rsid w:val="00821B2B"/>
  </w:style>
  <w:style w:type="paragraph" w:customStyle="1" w:styleId="zLGPIconCust6Image">
    <w:name w:val="zLGPIconCust6Image"/>
    <w:basedOn w:val="zLGPIconCust1Image"/>
    <w:next w:val="LGPTableText"/>
    <w:rsid w:val="00821B2B"/>
  </w:style>
  <w:style w:type="paragraph" w:customStyle="1" w:styleId="zLGPIconEmpty">
    <w:name w:val="zLGPIconEmpty"/>
    <w:basedOn w:val="LGPTitle"/>
    <w:next w:val="LGPText"/>
    <w:qFormat/>
    <w:rsid w:val="00821B2B"/>
  </w:style>
  <w:style w:type="paragraph" w:customStyle="1" w:styleId="zLGPIconExtractCase">
    <w:name w:val="zLGPIconExtractCase"/>
    <w:basedOn w:val="LGPTitle"/>
    <w:next w:val="LGPText"/>
    <w:rsid w:val="00821B2B"/>
    <w:rPr>
      <w:vanish/>
    </w:rPr>
  </w:style>
  <w:style w:type="paragraph" w:customStyle="1" w:styleId="zLGPIconExtractHandout">
    <w:name w:val="zLGPIconExtractHandout"/>
    <w:basedOn w:val="LGPTitle"/>
    <w:next w:val="LGPText"/>
    <w:rsid w:val="00821B2B"/>
    <w:rPr>
      <w:vanish/>
    </w:rPr>
  </w:style>
  <w:style w:type="paragraph" w:customStyle="1" w:styleId="zLGPIconFillIn">
    <w:name w:val="zLGPIconFillIn"/>
    <w:basedOn w:val="LGPTitle"/>
    <w:next w:val="LGPText"/>
    <w:rsid w:val="00821B2B"/>
    <w:rPr>
      <w:vanish/>
      <w:color w:val="FF0000"/>
    </w:rPr>
  </w:style>
  <w:style w:type="paragraph" w:customStyle="1" w:styleId="zLGPIconHandouts">
    <w:name w:val="zLGPIconHandouts"/>
    <w:basedOn w:val="LGPTitle"/>
    <w:qFormat/>
    <w:rsid w:val="00821B2B"/>
  </w:style>
  <w:style w:type="paragraph" w:customStyle="1" w:styleId="zLGPIconHighlight">
    <w:name w:val="zLGPIconHighlight"/>
    <w:basedOn w:val="LGPTitle"/>
    <w:qFormat/>
    <w:rsid w:val="00821B2B"/>
  </w:style>
  <w:style w:type="paragraph" w:customStyle="1" w:styleId="zLGPIconInstGame">
    <w:name w:val="zLGPIconInstGame"/>
    <w:basedOn w:val="LGPTitle"/>
    <w:qFormat/>
    <w:rsid w:val="00821B2B"/>
  </w:style>
  <w:style w:type="paragraph" w:customStyle="1" w:styleId="zLGPIconKeyPoints">
    <w:name w:val="zLGPIconKeyPoints"/>
    <w:basedOn w:val="LGPTitle"/>
    <w:qFormat/>
    <w:rsid w:val="00821B2B"/>
  </w:style>
  <w:style w:type="paragraph" w:customStyle="1" w:styleId="zLGPIconLabExercise">
    <w:name w:val="zLGPIconLabExercise"/>
    <w:basedOn w:val="LGPTitle"/>
    <w:qFormat/>
    <w:rsid w:val="00821B2B"/>
  </w:style>
  <w:style w:type="paragraph" w:customStyle="1" w:styleId="zLGPIconLearningObjectives">
    <w:name w:val="zLGPIconLearningObjectives"/>
    <w:basedOn w:val="LGPTitle"/>
    <w:next w:val="LGPText"/>
    <w:rsid w:val="00821B2B"/>
  </w:style>
  <w:style w:type="paragraph" w:customStyle="1" w:styleId="zLGPIconLessonPurpose">
    <w:name w:val="zLGPIconLessonPurpose"/>
    <w:basedOn w:val="LGPTitle"/>
    <w:next w:val="LGPText"/>
    <w:rsid w:val="00821B2B"/>
  </w:style>
  <w:style w:type="paragraph" w:customStyle="1" w:styleId="zLGPIconLessonTransition">
    <w:name w:val="zLGPIconLessonTransition"/>
    <w:basedOn w:val="LGPTitle"/>
    <w:next w:val="LGPText"/>
    <w:rsid w:val="00821B2B"/>
  </w:style>
  <w:style w:type="paragraph" w:customStyle="1" w:styleId="zLGPIconMatch">
    <w:name w:val="zLGPIconMatch"/>
    <w:basedOn w:val="LGPTitle"/>
    <w:next w:val="LGPText"/>
    <w:rsid w:val="00821B2B"/>
    <w:rPr>
      <w:vanish/>
      <w:color w:val="FF0000"/>
    </w:rPr>
  </w:style>
  <w:style w:type="paragraph" w:customStyle="1" w:styleId="zLGPIconMaterials">
    <w:name w:val="zLGPIconMaterials"/>
    <w:basedOn w:val="LGPTitle"/>
    <w:next w:val="LGPText"/>
    <w:rsid w:val="00821B2B"/>
  </w:style>
  <w:style w:type="paragraph" w:customStyle="1" w:styleId="zLGPIconMultiChoice">
    <w:name w:val="zLGPIconMultiChoice"/>
    <w:basedOn w:val="LGPTitle"/>
    <w:next w:val="LGPText"/>
    <w:rsid w:val="00821B2B"/>
    <w:rPr>
      <w:vanish/>
      <w:color w:val="FF0000"/>
    </w:rPr>
  </w:style>
  <w:style w:type="paragraph" w:customStyle="1" w:styleId="zLGPIconObjective">
    <w:name w:val="zLGPIconObjective"/>
    <w:basedOn w:val="LGPTitle"/>
    <w:qFormat/>
    <w:rsid w:val="00821B2B"/>
  </w:style>
  <w:style w:type="paragraph" w:customStyle="1" w:styleId="zLGPIconOverhead">
    <w:name w:val="zLGPIconOverhead"/>
    <w:basedOn w:val="LGPTitle"/>
    <w:next w:val="LGPText"/>
    <w:rsid w:val="00821B2B"/>
  </w:style>
  <w:style w:type="paragraph" w:customStyle="1" w:styleId="zLGPIconParticipantWorkbook">
    <w:name w:val="zLGPIconParticipantWorkbook"/>
    <w:basedOn w:val="LGPTitle"/>
    <w:rsid w:val="00821B2B"/>
  </w:style>
  <w:style w:type="paragraph" w:customStyle="1" w:styleId="zLGPIconPictureImage">
    <w:name w:val="zLGPIconPictureImage"/>
    <w:basedOn w:val="LGPTitle"/>
    <w:next w:val="LGPText"/>
    <w:rsid w:val="00821B2B"/>
    <w:rPr>
      <w:noProof/>
    </w:rPr>
  </w:style>
  <w:style w:type="paragraph" w:customStyle="1" w:styleId="zLGPIconProcess">
    <w:name w:val="zLGPIconProcess"/>
    <w:basedOn w:val="LGPTitle"/>
    <w:next w:val="LGPText"/>
    <w:rsid w:val="00821B2B"/>
  </w:style>
  <w:style w:type="paragraph" w:customStyle="1" w:styleId="zLGPIconProcessSteps">
    <w:name w:val="zLGPIconProcessSteps"/>
    <w:basedOn w:val="LGPTitle"/>
    <w:qFormat/>
    <w:rsid w:val="00821B2B"/>
  </w:style>
  <w:style w:type="paragraph" w:customStyle="1" w:styleId="zLGPIconProgramPurpose">
    <w:name w:val="zLGPIconProgramPurpose"/>
    <w:basedOn w:val="LGPTitle"/>
    <w:next w:val="LGPText"/>
    <w:rsid w:val="00821B2B"/>
  </w:style>
  <w:style w:type="paragraph" w:customStyle="1" w:styleId="zLGPIconPurpose">
    <w:name w:val="zLGPIconPurpose"/>
    <w:basedOn w:val="LGPTitle"/>
    <w:next w:val="LGPText"/>
    <w:rsid w:val="00821B2B"/>
  </w:style>
  <w:style w:type="paragraph" w:customStyle="1" w:styleId="zLGPIconQA">
    <w:name w:val="zLGPIconQA"/>
    <w:basedOn w:val="LGPTitle"/>
    <w:qFormat/>
    <w:rsid w:val="00821B2B"/>
  </w:style>
  <w:style w:type="paragraph" w:customStyle="1" w:styleId="zLGPIconRolePlay">
    <w:name w:val="zLGPIconRolePlay"/>
    <w:basedOn w:val="LGPTitle"/>
    <w:qFormat/>
    <w:rsid w:val="00821B2B"/>
  </w:style>
  <w:style w:type="paragraph" w:customStyle="1" w:styleId="zLGPIconSay">
    <w:name w:val="zLGPIconSay"/>
    <w:basedOn w:val="LGPTitle"/>
    <w:qFormat/>
    <w:rsid w:val="00821B2B"/>
  </w:style>
  <w:style w:type="paragraph" w:customStyle="1" w:styleId="zLGPIconTable">
    <w:name w:val="zLGPIconTable"/>
    <w:basedOn w:val="LGPTitle"/>
    <w:rsid w:val="00821B2B"/>
  </w:style>
  <w:style w:type="paragraph" w:customStyle="1" w:styleId="zLGPIconTime">
    <w:name w:val="zLGPIconTime"/>
    <w:basedOn w:val="LGPTitle"/>
    <w:next w:val="LGPText"/>
    <w:rsid w:val="00821B2B"/>
  </w:style>
  <w:style w:type="paragraph" w:customStyle="1" w:styleId="zLGPIconTimeBlock">
    <w:name w:val="zLGPIconTimeBlock"/>
    <w:basedOn w:val="LGPTitle"/>
    <w:next w:val="LGPText"/>
    <w:rsid w:val="00821B2B"/>
  </w:style>
  <w:style w:type="paragraph" w:customStyle="1" w:styleId="zLGPIconTool">
    <w:name w:val="zLGPIconTool"/>
    <w:basedOn w:val="LGPTitle"/>
    <w:qFormat/>
    <w:rsid w:val="00821B2B"/>
  </w:style>
  <w:style w:type="paragraph" w:customStyle="1" w:styleId="zLGPIconTrainerNote">
    <w:name w:val="zLGPIconTrainerNote"/>
    <w:basedOn w:val="LGPTitle"/>
    <w:next w:val="LGPText"/>
    <w:qFormat/>
    <w:rsid w:val="00821B2B"/>
  </w:style>
  <w:style w:type="paragraph" w:customStyle="1" w:styleId="zLGPIconTransition">
    <w:name w:val="zLGPIconTransition"/>
    <w:basedOn w:val="LGPTitle"/>
    <w:qFormat/>
    <w:rsid w:val="00821B2B"/>
  </w:style>
  <w:style w:type="paragraph" w:customStyle="1" w:styleId="zLGPIconTrueFalse">
    <w:name w:val="zLGPIconTrueFalse"/>
    <w:basedOn w:val="LGPTitle"/>
    <w:next w:val="LGPText"/>
    <w:rsid w:val="00821B2B"/>
    <w:rPr>
      <w:vanish/>
      <w:color w:val="FF0000"/>
    </w:rPr>
  </w:style>
  <w:style w:type="paragraph" w:customStyle="1" w:styleId="zLGPIconWelcome">
    <w:name w:val="zLGPIconWelcome"/>
    <w:basedOn w:val="LGPTitle"/>
    <w:next w:val="LGPText"/>
    <w:rsid w:val="00821B2B"/>
  </w:style>
  <w:style w:type="paragraph" w:customStyle="1" w:styleId="zLGPLessonTransition">
    <w:name w:val="zLGPLessonTransition"/>
    <w:basedOn w:val="LGPTitle"/>
    <w:next w:val="LGPText"/>
    <w:rsid w:val="00821B2B"/>
  </w:style>
  <w:style w:type="paragraph" w:customStyle="1" w:styleId="zLGPProducer">
    <w:name w:val="zLGPProducer"/>
    <w:basedOn w:val="LGPTitle"/>
    <w:rsid w:val="00821B2B"/>
  </w:style>
  <w:style w:type="paragraph" w:customStyle="1" w:styleId="PGPCopyright">
    <w:name w:val="PGP Copyright"/>
    <w:basedOn w:val="PGPText"/>
    <w:next w:val="PGPText"/>
    <w:rsid w:val="00821B2B"/>
  </w:style>
  <w:style w:type="paragraph" w:customStyle="1" w:styleId="PGPLessonName">
    <w:name w:val="PGP Lesson Name"/>
    <w:basedOn w:val="Heading2"/>
    <w:next w:val="PGPText"/>
    <w:rsid w:val="00821B2B"/>
    <w:pPr>
      <w:keepLines w:val="0"/>
      <w:spacing w:before="60"/>
      <w:jc w:val="center"/>
    </w:pPr>
    <w:rPr>
      <w:rFonts w:cs="Arial"/>
      <w:bCs w:val="0"/>
      <w:kern w:val="28"/>
      <w:sz w:val="44"/>
      <w:szCs w:val="20"/>
    </w:rPr>
  </w:style>
  <w:style w:type="paragraph" w:customStyle="1" w:styleId="PGPLessonNameContinued">
    <w:name w:val="PGP Lesson Name Continued"/>
    <w:basedOn w:val="Heading2"/>
    <w:next w:val="PGPText"/>
    <w:rsid w:val="00821B2B"/>
    <w:pPr>
      <w:keepLines w:val="0"/>
      <w:jc w:val="right"/>
      <w:outlineLvl w:val="9"/>
    </w:pPr>
    <w:rPr>
      <w:rFonts w:cs="Arial"/>
      <w:bCs w:val="0"/>
      <w:sz w:val="20"/>
      <w:szCs w:val="44"/>
    </w:rPr>
  </w:style>
  <w:style w:type="paragraph" w:customStyle="1" w:styleId="PGPModuleContinued">
    <w:name w:val="PGP Module Continued"/>
    <w:basedOn w:val="PGPModuleName"/>
    <w:next w:val="PGPText"/>
    <w:rsid w:val="00821B2B"/>
    <w:rPr>
      <w:b w:val="0"/>
      <w:sz w:val="20"/>
    </w:rPr>
  </w:style>
  <w:style w:type="paragraph" w:customStyle="1" w:styleId="PGPModuleName">
    <w:name w:val="PGP Module Name"/>
    <w:next w:val="PGPText"/>
    <w:qFormat/>
    <w:rsid w:val="00821B2B"/>
    <w:pPr>
      <w:pBdr>
        <w:top w:val="single" w:sz="4" w:space="1" w:color="auto"/>
      </w:pBdr>
      <w:spacing w:after="240" w:line="240" w:lineRule="auto"/>
      <w:outlineLvl w:val="0"/>
    </w:pPr>
    <w:rPr>
      <w:rFonts w:ascii="Arial" w:eastAsia="Times New Roman" w:hAnsi="Arial" w:cs="Arial"/>
      <w:b/>
      <w:noProof/>
      <w:color w:val="002868"/>
      <w:kern w:val="28"/>
      <w:sz w:val="56"/>
      <w:szCs w:val="20"/>
    </w:rPr>
  </w:style>
  <w:style w:type="paragraph" w:customStyle="1" w:styleId="PGPProgramName">
    <w:name w:val="PGP Program Name"/>
    <w:next w:val="PGPText"/>
    <w:rsid w:val="00821B2B"/>
    <w:pPr>
      <w:spacing w:after="0" w:line="240" w:lineRule="auto"/>
      <w:jc w:val="right"/>
    </w:pPr>
    <w:rPr>
      <w:rFonts w:ascii="Arial" w:eastAsia="Times New Roman" w:hAnsi="Arial" w:cs="Arial"/>
      <w:b/>
      <w:noProof/>
      <w:color w:val="002868"/>
      <w:spacing w:val="-30"/>
      <w:sz w:val="90"/>
      <w:szCs w:val="20"/>
    </w:rPr>
  </w:style>
  <w:style w:type="paragraph" w:customStyle="1" w:styleId="PGPText">
    <w:name w:val="PGP Text"/>
    <w:link w:val="PGPTextChar"/>
    <w:rsid w:val="00821B2B"/>
    <w:pPr>
      <w:spacing w:after="0" w:line="240" w:lineRule="auto"/>
    </w:pPr>
    <w:rPr>
      <w:rFonts w:ascii="Arial" w:eastAsia="Times New Roman" w:hAnsi="Arial" w:cs="Arial"/>
      <w:color w:val="002868"/>
      <w:sz w:val="24"/>
      <w:szCs w:val="20"/>
    </w:rPr>
  </w:style>
  <w:style w:type="paragraph" w:customStyle="1" w:styleId="PGPTitle">
    <w:name w:val="PGP Title"/>
    <w:basedOn w:val="PGPText"/>
    <w:next w:val="PGPText"/>
    <w:rsid w:val="00821B2B"/>
    <w:pPr>
      <w:spacing w:before="180"/>
      <w:ind w:right="360"/>
    </w:pPr>
    <w:rPr>
      <w:b/>
      <w:bCs/>
      <w:szCs w:val="24"/>
    </w:rPr>
  </w:style>
  <w:style w:type="paragraph" w:customStyle="1" w:styleId="zPGPFooter">
    <w:name w:val="zPGP Footer"/>
    <w:rsid w:val="00821B2B"/>
    <w:pPr>
      <w:tabs>
        <w:tab w:val="right" w:pos="10354"/>
      </w:tabs>
      <w:spacing w:before="120" w:after="0" w:line="240" w:lineRule="auto"/>
      <w:contextualSpacing/>
    </w:pPr>
    <w:rPr>
      <w:rFonts w:ascii="Arial" w:eastAsia="Times New Roman" w:hAnsi="Arial" w:cs="Arial"/>
      <w:noProof/>
      <w:color w:val="002868"/>
      <w:sz w:val="20"/>
      <w:szCs w:val="20"/>
    </w:rPr>
  </w:style>
  <w:style w:type="paragraph" w:customStyle="1" w:styleId="zPGPHeader">
    <w:name w:val="zPGP Header"/>
    <w:rsid w:val="00821B2B"/>
    <w:pPr>
      <w:tabs>
        <w:tab w:val="right" w:pos="10354"/>
      </w:tabs>
      <w:spacing w:after="120" w:line="240" w:lineRule="auto"/>
      <w:contextualSpacing/>
    </w:pPr>
    <w:rPr>
      <w:rFonts w:ascii="Arial" w:eastAsia="Times New Roman" w:hAnsi="Arial" w:cs="Arial"/>
      <w:b/>
      <w:noProof/>
      <w:color w:val="002868"/>
      <w:sz w:val="20"/>
      <w:szCs w:val="24"/>
    </w:rPr>
  </w:style>
  <w:style w:type="character" w:customStyle="1" w:styleId="PGPTextChar">
    <w:name w:val="PGP Text Char"/>
    <w:link w:val="PGPText"/>
    <w:rsid w:val="00821B2B"/>
    <w:rPr>
      <w:rFonts w:ascii="Arial" w:eastAsia="Times New Roman" w:hAnsi="Arial" w:cs="Arial"/>
      <w:color w:val="002868"/>
      <w:sz w:val="24"/>
      <w:szCs w:val="20"/>
    </w:rPr>
  </w:style>
  <w:style w:type="paragraph" w:customStyle="1" w:styleId="zLGPIcon3ColumnTbl">
    <w:name w:val="zLGPIcon3ColumnTbl"/>
    <w:basedOn w:val="LGPTitle"/>
    <w:rsid w:val="00821B2B"/>
    <w:rPr>
      <w:i/>
    </w:rPr>
  </w:style>
  <w:style w:type="paragraph" w:customStyle="1" w:styleId="zLGP4ColumnTbl">
    <w:name w:val="zLGP4ColumnTbl"/>
    <w:basedOn w:val="LGPTitle"/>
    <w:rsid w:val="00821B2B"/>
    <w:rPr>
      <w:rFonts w:cstheme="minorBidi"/>
      <w:bCs/>
      <w:vanish/>
      <w:color w:val="FF0000"/>
    </w:rPr>
  </w:style>
  <w:style w:type="paragraph" w:customStyle="1" w:styleId="zLGP2ColumnTbl">
    <w:name w:val="zLGP2ColumnTbl"/>
    <w:basedOn w:val="LGPTitle"/>
    <w:rsid w:val="00821B2B"/>
    <w:rPr>
      <w:bCs/>
      <w:vanish/>
      <w:color w:val="FF0000"/>
    </w:rPr>
  </w:style>
  <w:style w:type="paragraph" w:customStyle="1" w:styleId="LessonTitleContinued">
    <w:name w:val="Lesson Title Continued"/>
    <w:basedOn w:val="Heading2"/>
    <w:next w:val="LGPText"/>
    <w:rsid w:val="00821B2B"/>
    <w:pPr>
      <w:outlineLvl w:val="9"/>
    </w:pPr>
  </w:style>
  <w:style w:type="paragraph" w:customStyle="1" w:styleId="LGPNumber1">
    <w:name w:val="LGP Number 1"/>
    <w:basedOn w:val="LGPText"/>
    <w:qFormat/>
    <w:rsid w:val="00821B2B"/>
    <w:pPr>
      <w:numPr>
        <w:numId w:val="9"/>
      </w:numPr>
    </w:pPr>
  </w:style>
  <w:style w:type="paragraph" w:customStyle="1" w:styleId="LGPNumber2">
    <w:name w:val="LGP Number 2"/>
    <w:basedOn w:val="LGPText"/>
    <w:qFormat/>
    <w:rsid w:val="00821B2B"/>
    <w:pPr>
      <w:numPr>
        <w:ilvl w:val="1"/>
        <w:numId w:val="9"/>
      </w:numPr>
    </w:pPr>
  </w:style>
  <w:style w:type="paragraph" w:customStyle="1" w:styleId="LGPNumber3">
    <w:name w:val="LGP Number 3"/>
    <w:basedOn w:val="LGPText"/>
    <w:qFormat/>
    <w:rsid w:val="00821B2B"/>
    <w:pPr>
      <w:numPr>
        <w:ilvl w:val="2"/>
        <w:numId w:val="9"/>
      </w:numPr>
    </w:pPr>
  </w:style>
  <w:style w:type="paragraph" w:customStyle="1" w:styleId="LGPNumber4">
    <w:name w:val="LGP Number 4"/>
    <w:basedOn w:val="LGPText"/>
    <w:qFormat/>
    <w:rsid w:val="00821B2B"/>
    <w:pPr>
      <w:numPr>
        <w:ilvl w:val="3"/>
        <w:numId w:val="9"/>
      </w:numPr>
    </w:pPr>
  </w:style>
  <w:style w:type="paragraph" w:customStyle="1" w:styleId="LGPNumber5">
    <w:name w:val="LGP Number 5"/>
    <w:basedOn w:val="LGPText"/>
    <w:qFormat/>
    <w:rsid w:val="00821B2B"/>
    <w:pPr>
      <w:numPr>
        <w:ilvl w:val="4"/>
        <w:numId w:val="9"/>
      </w:numPr>
    </w:pPr>
  </w:style>
  <w:style w:type="paragraph" w:customStyle="1" w:styleId="LGPNumber6">
    <w:name w:val="LGP Number 6"/>
    <w:basedOn w:val="LGPText"/>
    <w:qFormat/>
    <w:rsid w:val="00821B2B"/>
    <w:pPr>
      <w:numPr>
        <w:ilvl w:val="5"/>
        <w:numId w:val="9"/>
      </w:numPr>
    </w:pPr>
  </w:style>
  <w:style w:type="paragraph" w:customStyle="1" w:styleId="LGPNumber7">
    <w:name w:val="LGP Number 7"/>
    <w:basedOn w:val="LGPText"/>
    <w:qFormat/>
    <w:rsid w:val="00821B2B"/>
    <w:pPr>
      <w:numPr>
        <w:ilvl w:val="6"/>
        <w:numId w:val="9"/>
      </w:numPr>
    </w:pPr>
  </w:style>
  <w:style w:type="paragraph" w:customStyle="1" w:styleId="LGPNumber8">
    <w:name w:val="LGP Number 8"/>
    <w:basedOn w:val="LGPText"/>
    <w:qFormat/>
    <w:rsid w:val="00821B2B"/>
    <w:pPr>
      <w:numPr>
        <w:ilvl w:val="7"/>
        <w:numId w:val="9"/>
      </w:numPr>
    </w:pPr>
  </w:style>
  <w:style w:type="paragraph" w:customStyle="1" w:styleId="LGPNumber9">
    <w:name w:val="LGP Number 9"/>
    <w:basedOn w:val="LGPText"/>
    <w:qFormat/>
    <w:rsid w:val="00821B2B"/>
    <w:pPr>
      <w:numPr>
        <w:ilvl w:val="8"/>
        <w:numId w:val="9"/>
      </w:numPr>
    </w:pPr>
  </w:style>
  <w:style w:type="paragraph" w:customStyle="1" w:styleId="LGPBullet2">
    <w:name w:val="LGP Bullet 2"/>
    <w:basedOn w:val="LGPText"/>
    <w:rsid w:val="00821B2B"/>
    <w:pPr>
      <w:numPr>
        <w:ilvl w:val="1"/>
        <w:numId w:val="4"/>
      </w:numPr>
    </w:pPr>
  </w:style>
  <w:style w:type="paragraph" w:customStyle="1" w:styleId="LGPBullet3">
    <w:name w:val="LGP Bullet 3"/>
    <w:basedOn w:val="LGPText"/>
    <w:qFormat/>
    <w:rsid w:val="00821B2B"/>
    <w:pPr>
      <w:numPr>
        <w:ilvl w:val="2"/>
        <w:numId w:val="4"/>
      </w:numPr>
    </w:pPr>
  </w:style>
  <w:style w:type="paragraph" w:customStyle="1" w:styleId="LGPBullet4">
    <w:name w:val="LGP Bullet 4"/>
    <w:basedOn w:val="LGPText"/>
    <w:qFormat/>
    <w:rsid w:val="00821B2B"/>
    <w:pPr>
      <w:numPr>
        <w:ilvl w:val="3"/>
        <w:numId w:val="4"/>
      </w:numPr>
    </w:pPr>
  </w:style>
  <w:style w:type="paragraph" w:customStyle="1" w:styleId="LGPBullet5">
    <w:name w:val="LGP Bullet 5"/>
    <w:basedOn w:val="LGPText"/>
    <w:qFormat/>
    <w:rsid w:val="00821B2B"/>
    <w:pPr>
      <w:numPr>
        <w:ilvl w:val="4"/>
        <w:numId w:val="4"/>
      </w:numPr>
    </w:pPr>
  </w:style>
  <w:style w:type="paragraph" w:customStyle="1" w:styleId="LGPBullet6">
    <w:name w:val="LGP Bullet 6"/>
    <w:basedOn w:val="LGPText"/>
    <w:qFormat/>
    <w:rsid w:val="00821B2B"/>
    <w:pPr>
      <w:numPr>
        <w:ilvl w:val="5"/>
        <w:numId w:val="4"/>
      </w:numPr>
    </w:pPr>
  </w:style>
  <w:style w:type="paragraph" w:customStyle="1" w:styleId="LGPBullet7">
    <w:name w:val="LGP Bullet 7"/>
    <w:basedOn w:val="LGPText"/>
    <w:qFormat/>
    <w:rsid w:val="00821B2B"/>
    <w:pPr>
      <w:numPr>
        <w:ilvl w:val="6"/>
        <w:numId w:val="4"/>
      </w:numPr>
    </w:pPr>
  </w:style>
  <w:style w:type="paragraph" w:customStyle="1" w:styleId="LGPBullet8">
    <w:name w:val="LGP Bullet 8"/>
    <w:basedOn w:val="LGPText"/>
    <w:qFormat/>
    <w:rsid w:val="00821B2B"/>
    <w:pPr>
      <w:numPr>
        <w:ilvl w:val="7"/>
        <w:numId w:val="4"/>
      </w:numPr>
    </w:pPr>
  </w:style>
  <w:style w:type="paragraph" w:customStyle="1" w:styleId="LGPBullet9">
    <w:name w:val="LGP Bullet 9"/>
    <w:basedOn w:val="LGPText"/>
    <w:qFormat/>
    <w:rsid w:val="00821B2B"/>
    <w:pPr>
      <w:numPr>
        <w:ilvl w:val="8"/>
        <w:numId w:val="4"/>
      </w:numPr>
    </w:pPr>
  </w:style>
  <w:style w:type="numbering" w:customStyle="1" w:styleId="zLGPBulletList">
    <w:name w:val="zLGP Bullet List"/>
    <w:basedOn w:val="NoList"/>
    <w:uiPriority w:val="99"/>
    <w:rsid w:val="00821B2B"/>
    <w:pPr>
      <w:numPr>
        <w:numId w:val="4"/>
      </w:numPr>
    </w:pPr>
  </w:style>
  <w:style w:type="paragraph" w:customStyle="1" w:styleId="PGPBullet">
    <w:name w:val="PGP Bullet"/>
    <w:basedOn w:val="PGPText"/>
    <w:rsid w:val="00821B2B"/>
    <w:pPr>
      <w:numPr>
        <w:numId w:val="5"/>
      </w:numPr>
    </w:pPr>
  </w:style>
  <w:style w:type="paragraph" w:customStyle="1" w:styleId="zLGPIconPicHolder">
    <w:name w:val="zLGPIconPicHolder"/>
    <w:basedOn w:val="LGPTitle"/>
    <w:rsid w:val="00821B2B"/>
    <w:rPr>
      <w:color w:val="FF0000"/>
    </w:rPr>
  </w:style>
  <w:style w:type="paragraph" w:customStyle="1" w:styleId="zPGPCoverPageGraphic">
    <w:name w:val="zPGP CoverPage Graphic"/>
    <w:next w:val="PGPText"/>
    <w:rsid w:val="00821B2B"/>
    <w:pPr>
      <w:spacing w:after="180" w:line="240" w:lineRule="auto"/>
      <w:jc w:val="center"/>
    </w:pPr>
    <w:rPr>
      <w:rFonts w:ascii="Book Antiqua" w:eastAsia="Calibri" w:hAnsi="Book Antiqua" w:cs="Times New Roman"/>
      <w:sz w:val="24"/>
      <w:szCs w:val="20"/>
    </w:rPr>
  </w:style>
  <w:style w:type="paragraph" w:customStyle="1" w:styleId="PGPRevisionDate">
    <w:name w:val="PGP Revision Date"/>
    <w:basedOn w:val="PGPText"/>
    <w:next w:val="PGPText"/>
    <w:qFormat/>
    <w:rsid w:val="00821B2B"/>
    <w:rPr>
      <w:rFonts w:ascii="Tahoma" w:hAnsi="Tahoma"/>
    </w:rPr>
  </w:style>
  <w:style w:type="paragraph" w:customStyle="1" w:styleId="LGPBulletList">
    <w:name w:val="LGP Bullet List"/>
    <w:basedOn w:val="LGPText"/>
    <w:qFormat/>
    <w:rsid w:val="00821B2B"/>
    <w:pPr>
      <w:numPr>
        <w:numId w:val="8"/>
      </w:numPr>
      <w:spacing w:after="120"/>
    </w:pPr>
  </w:style>
  <w:style w:type="paragraph" w:customStyle="1" w:styleId="LGPBulletList2">
    <w:name w:val="LGP Bullet List 2"/>
    <w:basedOn w:val="LGPText"/>
    <w:qFormat/>
    <w:rsid w:val="00821B2B"/>
    <w:pPr>
      <w:numPr>
        <w:numId w:val="6"/>
      </w:numPr>
    </w:pPr>
    <w:rPr>
      <w:rFonts w:ascii="Book Antiqua" w:hAnsi="Book Antiqua"/>
      <w:color w:val="auto"/>
    </w:rPr>
  </w:style>
  <w:style w:type="paragraph" w:customStyle="1" w:styleId="zLGPCoverPageGraphic">
    <w:name w:val="zLGP CoverPage Graphic"/>
    <w:next w:val="LGPText"/>
    <w:rsid w:val="00821B2B"/>
    <w:pPr>
      <w:spacing w:after="180" w:line="240" w:lineRule="auto"/>
      <w:jc w:val="center"/>
    </w:pPr>
    <w:rPr>
      <w:rFonts w:ascii="Book Antiqua" w:eastAsia="Calibri" w:hAnsi="Book Antiqua" w:cs="Times New Roman"/>
      <w:sz w:val="24"/>
      <w:szCs w:val="20"/>
    </w:rPr>
  </w:style>
  <w:style w:type="paragraph" w:customStyle="1" w:styleId="LGPCopyright">
    <w:name w:val="LGP Copyright"/>
    <w:basedOn w:val="LGPText"/>
    <w:next w:val="LGPText"/>
    <w:qFormat/>
    <w:rsid w:val="00821B2B"/>
  </w:style>
  <w:style w:type="paragraph" w:customStyle="1" w:styleId="LGPRevisionDate">
    <w:name w:val="LGP Revision Date"/>
    <w:basedOn w:val="LGPText"/>
    <w:next w:val="LGPText"/>
    <w:rsid w:val="00821B2B"/>
  </w:style>
  <w:style w:type="paragraph" w:customStyle="1" w:styleId="LGPGraphicCues">
    <w:name w:val="LGP Graphic Cues"/>
    <w:basedOn w:val="LGPText"/>
    <w:qFormat/>
    <w:rsid w:val="00821B2B"/>
    <w:pPr>
      <w:jc w:val="center"/>
    </w:pPr>
    <w:rPr>
      <w:rFonts w:ascii="Arial Narrow" w:hAnsi="Arial Narrow"/>
      <w:sz w:val="18"/>
    </w:rPr>
  </w:style>
  <w:style w:type="paragraph" w:customStyle="1" w:styleId="LGPGraphicCuesTitle">
    <w:name w:val="LGP Graphic Cues Title"/>
    <w:basedOn w:val="LGPTitle"/>
    <w:next w:val="LGPText"/>
    <w:rsid w:val="00821B2B"/>
    <w:pPr>
      <w:jc w:val="center"/>
    </w:pPr>
    <w:rPr>
      <w:rFonts w:cs="Arial"/>
      <w:sz w:val="36"/>
      <w:szCs w:val="36"/>
    </w:rPr>
  </w:style>
  <w:style w:type="paragraph" w:customStyle="1" w:styleId="StyleLGPTitleCenteredPatternClearWhite">
    <w:name w:val="Style LGP Title + Centered Pattern: Clear (White)"/>
    <w:basedOn w:val="Normal"/>
    <w:rsid w:val="00821B2B"/>
    <w:pPr>
      <w:spacing w:before="180" w:after="180"/>
      <w:jc w:val="center"/>
    </w:pPr>
    <w:rPr>
      <w:rFonts w:eastAsia="Times New Roman"/>
      <w:b/>
      <w:bCs/>
      <w:szCs w:val="24"/>
      <w:shd w:val="clear" w:color="auto" w:fill="FFFFFF"/>
    </w:rPr>
  </w:style>
  <w:style w:type="paragraph" w:customStyle="1" w:styleId="LGPContinueNextPage">
    <w:name w:val="LGP Continue Next Page"/>
    <w:basedOn w:val="LGPText"/>
    <w:next w:val="LGPText"/>
    <w:rsid w:val="00821B2B"/>
    <w:pPr>
      <w:spacing w:before="180" w:after="120"/>
      <w:jc w:val="right"/>
    </w:pPr>
    <w:rPr>
      <w:i/>
    </w:rPr>
  </w:style>
  <w:style w:type="paragraph" w:customStyle="1" w:styleId="PGPContinueNextPage">
    <w:name w:val="PGP Continue Next Page"/>
    <w:basedOn w:val="PGPText"/>
    <w:next w:val="PGPText"/>
    <w:rsid w:val="00821B2B"/>
    <w:pPr>
      <w:spacing w:before="180"/>
      <w:jc w:val="right"/>
    </w:pPr>
    <w:rPr>
      <w:i/>
    </w:rPr>
  </w:style>
  <w:style w:type="table" w:styleId="MediumShading1-Accent1">
    <w:name w:val="Medium Shading 1 Accent 1"/>
    <w:aliases w:val="AnalystSolutions Table"/>
    <w:basedOn w:val="TableNormal"/>
    <w:uiPriority w:val="63"/>
    <w:rsid w:val="00821B2B"/>
    <w:pPr>
      <w:spacing w:after="0" w:line="240" w:lineRule="auto"/>
    </w:pPr>
    <w:rPr>
      <w:rFonts w:ascii="Arial Narrow" w:eastAsiaTheme="minorHAnsi" w:hAnsi="Arial Narrow"/>
      <w:color w:val="002868"/>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cPr>
      <w:shd w:val="clear" w:color="auto" w:fill="auto"/>
      <w:vAlign w:val="center"/>
    </w:tcPr>
    <w:tblStylePr w:type="firstRow">
      <w:pPr>
        <w:spacing w:before="0" w:after="0" w:line="240" w:lineRule="auto"/>
      </w:pPr>
      <w:rPr>
        <w:rFonts w:ascii="Univers" w:hAnsi="Univers"/>
        <w:b w:val="0"/>
        <w:bCs/>
        <w:color w:val="auto"/>
        <w:sz w:val="22"/>
      </w:rPr>
      <w:tblPr/>
      <w:tcPr>
        <w:tcBorders>
          <w:top w:val="single" w:sz="2" w:space="0" w:color="auto"/>
          <w:left w:val="single" w:sz="2" w:space="0" w:color="auto"/>
          <w:bottom w:val="single" w:sz="2" w:space="0" w:color="auto"/>
          <w:right w:val="single" w:sz="2" w:space="0" w:color="auto"/>
          <w:insideH w:val="nil"/>
          <w:insideV w:val="nil"/>
        </w:tcBorders>
        <w:shd w:val="clear" w:color="auto" w:fill="002868"/>
      </w:tcPr>
    </w:tblStylePr>
    <w:tblStylePr w:type="lastRow">
      <w:pPr>
        <w:spacing w:before="0" w:after="0" w:line="240" w:lineRule="auto"/>
      </w:pPr>
      <w:rPr>
        <w:rFonts w:ascii="Univers" w:hAnsi="Univers"/>
        <w:b/>
        <w:bCs/>
        <w:sz w:val="22"/>
      </w:rPr>
      <w:tblPr/>
      <w:tcPr>
        <w:tcBorders>
          <w:top w:val="nil"/>
          <w:left w:val="nil"/>
          <w:bottom w:val="nil"/>
          <w:right w:val="nil"/>
          <w:insideH w:val="nil"/>
          <w:insideV w:val="nil"/>
        </w:tcBorders>
        <w:shd w:val="clear" w:color="auto" w:fill="auto"/>
      </w:tcPr>
    </w:tblStylePr>
    <w:tblStylePr w:type="firstCol">
      <w:rPr>
        <w:rFonts w:ascii="Univers" w:hAnsi="Univers"/>
        <w:b w:val="0"/>
        <w:b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Col">
      <w:rPr>
        <w:b w:val="0"/>
        <w:bCs/>
      </w:rPr>
      <w:tblPr/>
      <w:tcPr>
        <w:tcBorders>
          <w:top w:val="nil"/>
          <w:left w:val="nil"/>
          <w:bottom w:val="nil"/>
          <w:right w:val="nil"/>
          <w:insideH w:val="nil"/>
          <w:insideV w:val="nil"/>
        </w:tcBorders>
        <w:shd w:val="clear" w:color="auto" w:fill="002868"/>
      </w:tcPr>
    </w:tblStylePr>
    <w:tblStylePr w:type="band1Vert">
      <w:tblPr/>
      <w:tcPr>
        <w:shd w:val="clear" w:color="auto" w:fill="CDE0FF"/>
      </w:tcPr>
    </w:tblStylePr>
    <w:tblStylePr w:type="band1Horz">
      <w:tblPr/>
      <w:tcPr>
        <w:shd w:val="clear" w:color="auto" w:fill="CDE0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character" w:customStyle="1" w:styleId="Heading5Char">
    <w:name w:val="Heading 5 Char"/>
    <w:basedOn w:val="DefaultParagraphFont"/>
    <w:link w:val="Heading5"/>
    <w:uiPriority w:val="9"/>
    <w:rsid w:val="00821B2B"/>
    <w:rPr>
      <w:rFonts w:ascii="Arial" w:eastAsia="Times New Roman" w:hAnsi="Arial" w:cs="Arial"/>
      <w:b/>
      <w:bCs/>
      <w:i/>
      <w:iCs/>
      <w:noProof/>
      <w:color w:val="002868"/>
      <w:sz w:val="28"/>
      <w:szCs w:val="28"/>
    </w:rPr>
  </w:style>
  <w:style w:type="character" w:customStyle="1" w:styleId="Heading6Char">
    <w:name w:val="Heading 6 Char"/>
    <w:basedOn w:val="DefaultParagraphFont"/>
    <w:link w:val="Heading6"/>
    <w:uiPriority w:val="9"/>
    <w:rsid w:val="00821B2B"/>
    <w:rPr>
      <w:rFonts w:ascii="Arial" w:eastAsia="Times New Roman" w:hAnsi="Arial" w:cs="Arial"/>
      <w:b/>
      <w:bCs/>
      <w:noProof/>
      <w:color w:val="002868"/>
      <w:sz w:val="24"/>
      <w:szCs w:val="24"/>
    </w:rPr>
  </w:style>
  <w:style w:type="character" w:customStyle="1" w:styleId="Heading7Char">
    <w:name w:val="Heading 7 Char"/>
    <w:basedOn w:val="DefaultParagraphFont"/>
    <w:link w:val="Heading7"/>
    <w:uiPriority w:val="9"/>
    <w:rsid w:val="00821B2B"/>
    <w:rPr>
      <w:rFonts w:ascii="Arial" w:eastAsia="Times New Roman" w:hAnsi="Arial" w:cs="Arial"/>
      <w:noProof/>
      <w:color w:val="002868"/>
      <w:sz w:val="24"/>
      <w:szCs w:val="24"/>
    </w:rPr>
  </w:style>
  <w:style w:type="character" w:customStyle="1" w:styleId="Heading8Char">
    <w:name w:val="Heading 8 Char"/>
    <w:basedOn w:val="DefaultParagraphFont"/>
    <w:link w:val="Heading8"/>
    <w:uiPriority w:val="9"/>
    <w:rsid w:val="00821B2B"/>
    <w:rPr>
      <w:rFonts w:ascii="Arial" w:eastAsia="Times New Roman" w:hAnsi="Arial" w:cs="Arial"/>
      <w:i/>
      <w:iCs/>
      <w:noProof/>
      <w:color w:val="002868"/>
      <w:sz w:val="24"/>
      <w:szCs w:val="24"/>
    </w:rPr>
  </w:style>
  <w:style w:type="character" w:customStyle="1" w:styleId="Heading9Char">
    <w:name w:val="Heading 9 Char"/>
    <w:basedOn w:val="DefaultParagraphFont"/>
    <w:link w:val="Heading9"/>
    <w:uiPriority w:val="9"/>
    <w:rsid w:val="00821B2B"/>
    <w:rPr>
      <w:rFonts w:ascii="Arial" w:eastAsia="MS Gothic" w:hAnsi="Arial" w:cs="Arial"/>
      <w:i/>
      <w:noProof/>
      <w:color w:val="002868"/>
      <w:sz w:val="24"/>
      <w:szCs w:val="24"/>
    </w:rPr>
  </w:style>
  <w:style w:type="paragraph" w:styleId="TOC4">
    <w:name w:val="toc 4"/>
    <w:basedOn w:val="Normal"/>
    <w:next w:val="Normal"/>
    <w:semiHidden/>
    <w:rsid w:val="00821B2B"/>
    <w:pPr>
      <w:spacing w:before="60" w:after="180"/>
      <w:ind w:left="720"/>
    </w:pPr>
    <w:rPr>
      <w:rFonts w:eastAsia="Times New Roman" w:cs="Arial"/>
      <w:noProof/>
    </w:rPr>
  </w:style>
  <w:style w:type="paragraph" w:styleId="TOC5">
    <w:name w:val="toc 5"/>
    <w:basedOn w:val="Normal"/>
    <w:next w:val="Normal"/>
    <w:semiHidden/>
    <w:rsid w:val="00821B2B"/>
    <w:pPr>
      <w:spacing w:before="60" w:after="180"/>
      <w:ind w:left="965"/>
    </w:pPr>
    <w:rPr>
      <w:rFonts w:eastAsia="Times New Roman" w:cs="Arial"/>
      <w:noProof/>
    </w:rPr>
  </w:style>
  <w:style w:type="paragraph" w:styleId="TOC6">
    <w:name w:val="toc 6"/>
    <w:basedOn w:val="Normal"/>
    <w:next w:val="Normal"/>
    <w:semiHidden/>
    <w:rsid w:val="00821B2B"/>
    <w:pPr>
      <w:spacing w:before="60" w:after="180"/>
      <w:ind w:left="1195"/>
    </w:pPr>
    <w:rPr>
      <w:rFonts w:eastAsia="Times New Roman" w:cs="Arial"/>
      <w:noProof/>
    </w:rPr>
  </w:style>
  <w:style w:type="paragraph" w:styleId="TOC7">
    <w:name w:val="toc 7"/>
    <w:basedOn w:val="Normal"/>
    <w:next w:val="Normal"/>
    <w:semiHidden/>
    <w:rsid w:val="00821B2B"/>
    <w:pPr>
      <w:spacing w:before="60" w:after="180"/>
      <w:ind w:left="1440"/>
    </w:pPr>
    <w:rPr>
      <w:rFonts w:eastAsia="Times New Roman" w:cs="Arial"/>
      <w:noProof/>
    </w:rPr>
  </w:style>
  <w:style w:type="paragraph" w:styleId="TOC8">
    <w:name w:val="toc 8"/>
    <w:basedOn w:val="Normal"/>
    <w:next w:val="Normal"/>
    <w:semiHidden/>
    <w:rsid w:val="00821B2B"/>
    <w:pPr>
      <w:spacing w:before="60" w:after="180"/>
      <w:ind w:left="1685"/>
    </w:pPr>
    <w:rPr>
      <w:rFonts w:eastAsia="Times New Roman" w:cs="Arial"/>
      <w:noProof/>
    </w:rPr>
  </w:style>
  <w:style w:type="paragraph" w:styleId="TOC9">
    <w:name w:val="toc 9"/>
    <w:basedOn w:val="Normal"/>
    <w:next w:val="Normal"/>
    <w:semiHidden/>
    <w:rsid w:val="00821B2B"/>
    <w:pPr>
      <w:spacing w:before="60" w:after="180"/>
      <w:ind w:left="1915"/>
    </w:pPr>
    <w:rPr>
      <w:rFonts w:eastAsia="Times New Roman" w:cs="Arial"/>
      <w:noProof/>
    </w:rPr>
  </w:style>
  <w:style w:type="paragraph" w:customStyle="1" w:styleId="MyStyle">
    <w:name w:val="MyStyle"/>
    <w:qFormat/>
    <w:rsid w:val="00821B2B"/>
    <w:rPr>
      <w:rFonts w:ascii="Arial" w:eastAsiaTheme="minorHAnsi" w:hAnsi="Arial"/>
      <w:b/>
      <w:sz w:val="36"/>
      <w:szCs w:val="24"/>
    </w:rPr>
  </w:style>
  <w:style w:type="paragraph" w:customStyle="1" w:styleId="SGPTOC">
    <w:name w:val="SGP TOC"/>
    <w:basedOn w:val="Normal"/>
    <w:next w:val="Normal"/>
    <w:rsid w:val="00821B2B"/>
    <w:pPr>
      <w:spacing w:after="240"/>
    </w:pPr>
    <w:rPr>
      <w:rFonts w:ascii="Cambria" w:eastAsia="Times New Roman" w:hAnsi="Cambria" w:cs="Tahoma"/>
      <w:b/>
      <w:bCs/>
      <w:i/>
      <w:iCs/>
      <w:spacing w:val="20"/>
      <w:w w:val="85"/>
      <w:kern w:val="28"/>
      <w:sz w:val="56"/>
    </w:rPr>
  </w:style>
  <w:style w:type="paragraph" w:customStyle="1" w:styleId="SGPTopicNameContinued">
    <w:name w:val="SGP Topic Name Continued"/>
    <w:next w:val="Normal"/>
    <w:rsid w:val="00821B2B"/>
    <w:pPr>
      <w:spacing w:before="120" w:after="120" w:line="240" w:lineRule="auto"/>
    </w:pPr>
    <w:rPr>
      <w:rFonts w:ascii="Lucida Sans" w:eastAsia="Times New Roman" w:hAnsi="Lucida Sans" w:cs="Tahoma"/>
      <w:b/>
      <w:bCs/>
      <w:i/>
      <w:iCs/>
      <w:spacing w:val="20"/>
      <w:w w:val="85"/>
      <w:kern w:val="28"/>
      <w:sz w:val="48"/>
      <w:szCs w:val="20"/>
    </w:rPr>
  </w:style>
  <w:style w:type="paragraph" w:styleId="Caption">
    <w:name w:val="caption"/>
    <w:basedOn w:val="Normal"/>
    <w:next w:val="Normal"/>
    <w:uiPriority w:val="35"/>
    <w:semiHidden/>
    <w:unhideWhenUsed/>
    <w:rsid w:val="00821B2B"/>
    <w:rPr>
      <w:b/>
      <w:bCs/>
      <w:color w:val="002868" w:themeColor="accent1"/>
      <w:sz w:val="18"/>
      <w:szCs w:val="18"/>
    </w:rPr>
  </w:style>
  <w:style w:type="paragraph" w:styleId="Title">
    <w:name w:val="Title"/>
    <w:basedOn w:val="Normal"/>
    <w:next w:val="Normal"/>
    <w:link w:val="TitleChar"/>
    <w:uiPriority w:val="10"/>
    <w:qFormat/>
    <w:rsid w:val="00821B2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21B2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21B2B"/>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821B2B"/>
    <w:rPr>
      <w:rFonts w:asciiTheme="majorHAnsi" w:eastAsiaTheme="majorEastAsia" w:hAnsiTheme="majorHAnsi" w:cstheme="majorBidi"/>
      <w:sz w:val="24"/>
      <w:szCs w:val="24"/>
    </w:rPr>
  </w:style>
  <w:style w:type="character" w:styleId="Strong">
    <w:name w:val="Strong"/>
    <w:basedOn w:val="DefaultParagraphFont"/>
    <w:uiPriority w:val="22"/>
    <w:qFormat/>
    <w:rsid w:val="00821B2B"/>
    <w:rPr>
      <w:b/>
      <w:bCs/>
    </w:rPr>
  </w:style>
  <w:style w:type="character" w:styleId="Emphasis">
    <w:name w:val="Emphasis"/>
    <w:basedOn w:val="DefaultParagraphFont"/>
    <w:uiPriority w:val="20"/>
    <w:qFormat/>
    <w:rsid w:val="00821B2B"/>
    <w:rPr>
      <w:rFonts w:asciiTheme="minorHAnsi" w:hAnsiTheme="minorHAnsi"/>
      <w:b/>
      <w:i/>
      <w:iCs/>
    </w:rPr>
  </w:style>
  <w:style w:type="paragraph" w:styleId="NoSpacing">
    <w:name w:val="No Spacing"/>
    <w:basedOn w:val="Normal"/>
    <w:uiPriority w:val="1"/>
    <w:qFormat/>
    <w:rsid w:val="00821B2B"/>
    <w:rPr>
      <w:szCs w:val="32"/>
    </w:rPr>
  </w:style>
  <w:style w:type="paragraph" w:styleId="ListParagraph">
    <w:name w:val="List Paragraph"/>
    <w:basedOn w:val="Normal"/>
    <w:uiPriority w:val="34"/>
    <w:qFormat/>
    <w:rsid w:val="00821B2B"/>
    <w:pPr>
      <w:ind w:left="720"/>
      <w:contextualSpacing/>
    </w:pPr>
  </w:style>
  <w:style w:type="paragraph" w:styleId="Quote">
    <w:name w:val="Quote"/>
    <w:basedOn w:val="Normal"/>
    <w:next w:val="Normal"/>
    <w:link w:val="QuoteChar"/>
    <w:uiPriority w:val="29"/>
    <w:qFormat/>
    <w:rsid w:val="00821B2B"/>
    <w:rPr>
      <w:i/>
      <w:szCs w:val="24"/>
    </w:rPr>
  </w:style>
  <w:style w:type="character" w:customStyle="1" w:styleId="QuoteChar">
    <w:name w:val="Quote Char"/>
    <w:basedOn w:val="DefaultParagraphFont"/>
    <w:link w:val="Quote"/>
    <w:uiPriority w:val="29"/>
    <w:rsid w:val="00821B2B"/>
    <w:rPr>
      <w:i/>
      <w:sz w:val="24"/>
      <w:szCs w:val="24"/>
    </w:rPr>
  </w:style>
  <w:style w:type="paragraph" w:styleId="IntenseQuote">
    <w:name w:val="Intense Quote"/>
    <w:basedOn w:val="Normal"/>
    <w:next w:val="Normal"/>
    <w:link w:val="IntenseQuoteChar"/>
    <w:uiPriority w:val="30"/>
    <w:qFormat/>
    <w:rsid w:val="00821B2B"/>
    <w:pPr>
      <w:ind w:left="720" w:right="720"/>
    </w:pPr>
    <w:rPr>
      <w:b/>
      <w:i/>
    </w:rPr>
  </w:style>
  <w:style w:type="character" w:customStyle="1" w:styleId="IntenseQuoteChar">
    <w:name w:val="Intense Quote Char"/>
    <w:basedOn w:val="DefaultParagraphFont"/>
    <w:link w:val="IntenseQuote"/>
    <w:uiPriority w:val="30"/>
    <w:rsid w:val="00821B2B"/>
    <w:rPr>
      <w:b/>
      <w:i/>
      <w:sz w:val="24"/>
    </w:rPr>
  </w:style>
  <w:style w:type="character" w:styleId="SubtleEmphasis">
    <w:name w:val="Subtle Emphasis"/>
    <w:uiPriority w:val="19"/>
    <w:qFormat/>
    <w:rsid w:val="00821B2B"/>
    <w:rPr>
      <w:i/>
      <w:color w:val="5A5A5A" w:themeColor="text1" w:themeTint="A5"/>
    </w:rPr>
  </w:style>
  <w:style w:type="character" w:styleId="IntenseEmphasis">
    <w:name w:val="Intense Emphasis"/>
    <w:basedOn w:val="DefaultParagraphFont"/>
    <w:uiPriority w:val="21"/>
    <w:qFormat/>
    <w:rsid w:val="00821B2B"/>
    <w:rPr>
      <w:b/>
      <w:i/>
      <w:sz w:val="24"/>
      <w:szCs w:val="24"/>
      <w:u w:val="single"/>
    </w:rPr>
  </w:style>
  <w:style w:type="character" w:styleId="SubtleReference">
    <w:name w:val="Subtle Reference"/>
    <w:basedOn w:val="DefaultParagraphFont"/>
    <w:uiPriority w:val="31"/>
    <w:qFormat/>
    <w:rsid w:val="00821B2B"/>
    <w:rPr>
      <w:sz w:val="24"/>
      <w:szCs w:val="24"/>
      <w:u w:val="single"/>
    </w:rPr>
  </w:style>
  <w:style w:type="character" w:styleId="IntenseReference">
    <w:name w:val="Intense Reference"/>
    <w:basedOn w:val="DefaultParagraphFont"/>
    <w:uiPriority w:val="32"/>
    <w:qFormat/>
    <w:rsid w:val="00821B2B"/>
    <w:rPr>
      <w:b/>
      <w:sz w:val="24"/>
      <w:u w:val="single"/>
    </w:rPr>
  </w:style>
  <w:style w:type="character" w:styleId="BookTitle">
    <w:name w:val="Book Title"/>
    <w:basedOn w:val="DefaultParagraphFont"/>
    <w:uiPriority w:val="33"/>
    <w:qFormat/>
    <w:rsid w:val="00821B2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821B2B"/>
    <w:pPr>
      <w:outlineLvl w:val="9"/>
    </w:pPr>
    <w:rPr>
      <w:szCs w:val="22"/>
    </w:rPr>
  </w:style>
  <w:style w:type="paragraph" w:customStyle="1" w:styleId="LGPBulletList3">
    <w:name w:val="LGP Bullet List 3"/>
    <w:basedOn w:val="LGPText"/>
    <w:qFormat/>
    <w:rsid w:val="00821B2B"/>
    <w:pPr>
      <w:numPr>
        <w:numId w:val="7"/>
      </w:numPr>
    </w:pPr>
    <w:rPr>
      <w:rFonts w:ascii="Book Antiqua" w:hAnsi="Book Antiqua"/>
      <w:color w:val="auto"/>
    </w:rPr>
  </w:style>
  <w:style w:type="character" w:customStyle="1" w:styleId="LGPTextChar">
    <w:name w:val="LGP Text Char"/>
    <w:basedOn w:val="DefaultParagraphFont"/>
    <w:link w:val="LGPText"/>
    <w:rsid w:val="00821B2B"/>
    <w:rPr>
      <w:rFonts w:ascii="Arial" w:eastAsia="Times New Roman" w:hAnsi="Arial" w:cs="Times New Roman"/>
      <w:color w:val="002868"/>
      <w:sz w:val="24"/>
      <w:szCs w:val="20"/>
    </w:rPr>
  </w:style>
  <w:style w:type="table" w:customStyle="1" w:styleId="AnalystSolutions">
    <w:name w:val="AnalystSolutions"/>
    <w:basedOn w:val="TableNormal"/>
    <w:uiPriority w:val="99"/>
    <w:rsid w:val="00C70DF6"/>
    <w:pPr>
      <w:spacing w:after="0" w:line="240" w:lineRule="auto"/>
      <w:jc w:val="right"/>
    </w:pPr>
    <w:rPr>
      <w:rFonts w:ascii="Arial Narrow" w:eastAsia="Calibri" w:hAnsi="Arial Narrow" w:cs="Times New Roman"/>
      <w:color w:val="002868"/>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cPr>
      <w:shd w:val="clear" w:color="auto" w:fill="auto"/>
      <w:vAlign w:val="center"/>
    </w:tcPr>
    <w:tblStylePr w:type="firstRow">
      <w:pPr>
        <w:jc w:val="center"/>
      </w:pPr>
      <w:rPr>
        <w:rFonts w:ascii="Univers" w:hAnsi="Univers"/>
        <w:color w:val="auto"/>
        <w:sz w:val="22"/>
      </w:rPr>
      <w:tblPr/>
      <w:tcPr>
        <w:shd w:val="clear" w:color="auto" w:fill="002868"/>
      </w:tcPr>
    </w:tblStylePr>
    <w:tblStylePr w:type="firstCol">
      <w:pPr>
        <w:jc w:val="left"/>
      </w:pPr>
    </w:tblStylePr>
    <w:tblStylePr w:type="band1Horz">
      <w:tblPr/>
      <w:tcPr>
        <w:shd w:val="clear" w:color="auto" w:fill="CDE0FF"/>
      </w:tcPr>
    </w:tblStylePr>
  </w:style>
  <w:style w:type="character" w:customStyle="1" w:styleId="LGPTitleChar">
    <w:name w:val="LGP Title Char"/>
    <w:basedOn w:val="LGPTextChar"/>
    <w:link w:val="LGPTitle"/>
    <w:rsid w:val="006E106B"/>
    <w:rPr>
      <w:rFonts w:ascii="Arial" w:eastAsia="Times New Roman" w:hAnsi="Arial" w:cs="Times New Roman"/>
      <w:b/>
      <w:color w:val="002868"/>
      <w:sz w:val="24"/>
      <w:szCs w:val="24"/>
    </w:rPr>
  </w:style>
  <w:style w:type="character" w:styleId="CommentReference">
    <w:name w:val="annotation reference"/>
    <w:basedOn w:val="DefaultParagraphFont"/>
    <w:uiPriority w:val="99"/>
    <w:semiHidden/>
    <w:unhideWhenUsed/>
    <w:rsid w:val="00F96525"/>
    <w:rPr>
      <w:sz w:val="16"/>
      <w:szCs w:val="16"/>
    </w:rPr>
  </w:style>
  <w:style w:type="paragraph" w:styleId="CommentText">
    <w:name w:val="annotation text"/>
    <w:basedOn w:val="Normal"/>
    <w:link w:val="CommentTextChar"/>
    <w:uiPriority w:val="99"/>
    <w:unhideWhenUsed/>
    <w:rsid w:val="00F96525"/>
    <w:rPr>
      <w:sz w:val="20"/>
    </w:rPr>
  </w:style>
  <w:style w:type="character" w:customStyle="1" w:styleId="CommentTextChar">
    <w:name w:val="Comment Text Char"/>
    <w:basedOn w:val="DefaultParagraphFont"/>
    <w:link w:val="CommentText"/>
    <w:uiPriority w:val="99"/>
    <w:rsid w:val="00F96525"/>
    <w:rPr>
      <w:sz w:val="20"/>
      <w:szCs w:val="20"/>
    </w:rPr>
  </w:style>
  <w:style w:type="paragraph" w:styleId="CommentSubject">
    <w:name w:val="annotation subject"/>
    <w:basedOn w:val="CommentText"/>
    <w:next w:val="CommentText"/>
    <w:link w:val="CommentSubjectChar"/>
    <w:uiPriority w:val="99"/>
    <w:semiHidden/>
    <w:unhideWhenUsed/>
    <w:rsid w:val="00F96525"/>
    <w:rPr>
      <w:b/>
      <w:bCs/>
    </w:rPr>
  </w:style>
  <w:style w:type="character" w:customStyle="1" w:styleId="CommentSubjectChar">
    <w:name w:val="Comment Subject Char"/>
    <w:basedOn w:val="CommentTextChar"/>
    <w:link w:val="CommentSubject"/>
    <w:uiPriority w:val="99"/>
    <w:semiHidden/>
    <w:rsid w:val="00F96525"/>
    <w:rPr>
      <w:b/>
      <w:bCs/>
      <w:sz w:val="20"/>
      <w:szCs w:val="20"/>
    </w:rPr>
  </w:style>
  <w:style w:type="paragraph" w:styleId="Revision">
    <w:name w:val="Revision"/>
    <w:hidden/>
    <w:uiPriority w:val="99"/>
    <w:semiHidden/>
    <w:rsid w:val="00DE53A0"/>
    <w:pPr>
      <w:spacing w:after="0" w:line="240" w:lineRule="auto"/>
    </w:pPr>
  </w:style>
  <w:style w:type="table" w:customStyle="1" w:styleId="AnalystSolutionsTable1">
    <w:name w:val="AnalystSolutions Table1"/>
    <w:basedOn w:val="TableNormal"/>
    <w:next w:val="MediumShading1-Accent1"/>
    <w:uiPriority w:val="63"/>
    <w:rsid w:val="00C3469D"/>
    <w:pPr>
      <w:spacing w:after="0" w:line="240" w:lineRule="auto"/>
    </w:pPr>
    <w:rPr>
      <w:rFonts w:ascii="Arial Narrow" w:eastAsiaTheme="minorHAnsi" w:hAnsi="Arial Narrow" w:cs="Times New Roman"/>
      <w:color w:val="002868"/>
      <w:sz w:val="24"/>
      <w:szCs w:val="20"/>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cPr>
      <w:shd w:val="clear" w:color="auto" w:fill="auto"/>
      <w:vAlign w:val="center"/>
    </w:tcPr>
    <w:tblStylePr w:type="firstRow">
      <w:pPr>
        <w:spacing w:before="0" w:after="0" w:line="240" w:lineRule="auto"/>
      </w:pPr>
      <w:rPr>
        <w:rFonts w:ascii="Univers" w:hAnsi="Univers"/>
        <w:b w:val="0"/>
        <w:bCs/>
        <w:color w:val="auto"/>
        <w:sz w:val="22"/>
      </w:rPr>
      <w:tblPr/>
      <w:tcPr>
        <w:tcBorders>
          <w:top w:val="single" w:sz="2" w:space="0" w:color="auto"/>
          <w:left w:val="single" w:sz="2" w:space="0" w:color="auto"/>
          <w:bottom w:val="single" w:sz="2" w:space="0" w:color="auto"/>
          <w:right w:val="single" w:sz="2" w:space="0" w:color="auto"/>
          <w:insideH w:val="nil"/>
          <w:insideV w:val="nil"/>
        </w:tcBorders>
        <w:shd w:val="clear" w:color="auto" w:fill="002868"/>
      </w:tcPr>
    </w:tblStylePr>
    <w:tblStylePr w:type="lastRow">
      <w:pPr>
        <w:spacing w:before="0" w:after="0" w:line="240" w:lineRule="auto"/>
      </w:pPr>
      <w:rPr>
        <w:rFonts w:ascii="Univers" w:hAnsi="Univers"/>
        <w:b/>
        <w:bCs/>
        <w:sz w:val="22"/>
      </w:rPr>
      <w:tblPr/>
      <w:tcPr>
        <w:tcBorders>
          <w:top w:val="nil"/>
          <w:left w:val="nil"/>
          <w:bottom w:val="nil"/>
          <w:right w:val="nil"/>
          <w:insideH w:val="nil"/>
          <w:insideV w:val="nil"/>
        </w:tcBorders>
        <w:shd w:val="clear" w:color="auto" w:fill="auto"/>
      </w:tcPr>
    </w:tblStylePr>
    <w:tblStylePr w:type="firstCol">
      <w:rPr>
        <w:rFonts w:ascii="Univers" w:hAnsi="Univers"/>
        <w:b w:val="0"/>
        <w:b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Col">
      <w:rPr>
        <w:b w:val="0"/>
        <w:bCs/>
      </w:rPr>
      <w:tblPr/>
      <w:tcPr>
        <w:tcBorders>
          <w:top w:val="nil"/>
          <w:left w:val="nil"/>
          <w:bottom w:val="nil"/>
          <w:right w:val="nil"/>
          <w:insideH w:val="nil"/>
          <w:insideV w:val="nil"/>
        </w:tcBorders>
        <w:shd w:val="clear" w:color="auto" w:fill="002868"/>
      </w:tcPr>
    </w:tblStylePr>
    <w:tblStylePr w:type="band1Vert">
      <w:tblPr/>
      <w:tcPr>
        <w:shd w:val="clear" w:color="auto" w:fill="CDE0FF"/>
      </w:tcPr>
    </w:tblStylePr>
    <w:tblStylePr w:type="band1Horz">
      <w:tblPr/>
      <w:tcPr>
        <w:shd w:val="clear" w:color="auto" w:fill="CDE0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paragraph" w:customStyle="1" w:styleId="orm">
    <w:name w:val="orm"/>
    <w:basedOn w:val="PGPBullet"/>
    <w:rsid w:val="00A84290"/>
    <w:pPr>
      <w:numPr>
        <w:numId w:val="0"/>
      </w:numPr>
    </w:pPr>
  </w:style>
  <w:style w:type="table" w:customStyle="1" w:styleId="ASTable1">
    <w:name w:val="AS Table1"/>
    <w:basedOn w:val="TableNormal"/>
    <w:next w:val="MediumShading1-Accent1"/>
    <w:uiPriority w:val="63"/>
    <w:rsid w:val="001957B7"/>
    <w:pPr>
      <w:spacing w:after="0" w:line="240" w:lineRule="auto"/>
    </w:pPr>
    <w:rPr>
      <w:rFonts w:ascii="Arial" w:eastAsia="Calibri" w:hAnsi="Arial"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spacing w:before="0" w:after="0" w:line="240" w:lineRule="auto"/>
      </w:pPr>
      <w:rPr>
        <w:b w:val="0"/>
        <w:bCs/>
        <w:color w:val="FFFFFF"/>
      </w:rPr>
      <w:tblPr/>
      <w:tcPr>
        <w:shd w:val="clear" w:color="auto" w:fill="002868"/>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val="0"/>
        <w:bCs/>
      </w:rPr>
    </w:tblStylePr>
    <w:tblStylePr w:type="lastCol">
      <w:rPr>
        <w:b w:val="0"/>
        <w:bCs/>
      </w:rPr>
      <w:tblPr/>
      <w:tcPr>
        <w:shd w:val="clear" w:color="auto" w:fill="002868"/>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AnalystSolutionsBulletsinTable">
    <w:name w:val="AnalystSolutions Bullets in Table"/>
    <w:uiPriority w:val="99"/>
    <w:rsid w:val="00D50A5D"/>
    <w:pPr>
      <w:numPr>
        <w:numId w:val="16"/>
      </w:numPr>
    </w:pPr>
  </w:style>
  <w:style w:type="numbering" w:customStyle="1" w:styleId="zPGPBulletList1">
    <w:name w:val="zPGP Bullet List1"/>
    <w:basedOn w:val="NoList"/>
    <w:uiPriority w:val="99"/>
    <w:rsid w:val="007D7FA5"/>
  </w:style>
  <w:style w:type="numbering" w:customStyle="1" w:styleId="zPGPBulletList2">
    <w:name w:val="zPGP Bullet List2"/>
    <w:basedOn w:val="NoList"/>
    <w:uiPriority w:val="99"/>
    <w:rsid w:val="007D7FA5"/>
  </w:style>
  <w:style w:type="table" w:customStyle="1" w:styleId="AnalystSolutions1">
    <w:name w:val="AnalystSolutions1"/>
    <w:basedOn w:val="TableNormal"/>
    <w:uiPriority w:val="99"/>
    <w:rsid w:val="007D7FA5"/>
    <w:pPr>
      <w:spacing w:after="0" w:line="240" w:lineRule="auto"/>
    </w:pPr>
    <w:rPr>
      <w:rFonts w:ascii="Arial Narrow" w:eastAsia="Calibri" w:hAnsi="Arial Narrow" w:cs="Times New Roman"/>
      <w:color w:val="002868"/>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cPr>
      <w:shd w:val="clear" w:color="auto" w:fill="auto"/>
      <w:vAlign w:val="center"/>
    </w:tcPr>
    <w:tblStylePr w:type="firstRow">
      <w:pPr>
        <w:jc w:val="center"/>
      </w:pPr>
      <w:rPr>
        <w:rFonts w:ascii="Univers" w:hAnsi="Univers"/>
        <w:color w:val="auto"/>
        <w:sz w:val="22"/>
      </w:rPr>
      <w:tblPr/>
      <w:tcPr>
        <w:shd w:val="clear" w:color="auto" w:fill="002868"/>
        <w:vAlign w:val="top"/>
      </w:tcPr>
    </w:tblStylePr>
    <w:tblStylePr w:type="firstCol">
      <w:pPr>
        <w:jc w:val="left"/>
      </w:pPr>
    </w:tblStylePr>
    <w:tblStylePr w:type="band1Horz">
      <w:tblPr/>
      <w:tcPr>
        <w:shd w:val="clear" w:color="auto" w:fill="CDE0FF"/>
      </w:tcPr>
    </w:tblStylePr>
  </w:style>
  <w:style w:type="numbering" w:customStyle="1" w:styleId="zPGPBulletList3">
    <w:name w:val="zPGP Bullet List3"/>
    <w:basedOn w:val="NoList"/>
    <w:uiPriority w:val="99"/>
    <w:rsid w:val="007D7FA5"/>
  </w:style>
  <w:style w:type="numbering" w:customStyle="1" w:styleId="zPGPBulletList4">
    <w:name w:val="zPGP Bullet List4"/>
    <w:basedOn w:val="NoList"/>
    <w:uiPriority w:val="99"/>
    <w:rsid w:val="007D7FA5"/>
  </w:style>
  <w:style w:type="numbering" w:customStyle="1" w:styleId="zPGPBulletList5">
    <w:name w:val="zPGP Bullet List5"/>
    <w:basedOn w:val="NoList"/>
    <w:uiPriority w:val="99"/>
    <w:rsid w:val="007D7FA5"/>
  </w:style>
  <w:style w:type="table" w:customStyle="1" w:styleId="AnalystSolutions2">
    <w:name w:val="AnalystSolutions2"/>
    <w:basedOn w:val="TableNormal"/>
    <w:uiPriority w:val="99"/>
    <w:rsid w:val="007D7FA5"/>
    <w:pPr>
      <w:spacing w:after="0" w:line="240" w:lineRule="auto"/>
    </w:pPr>
    <w:rPr>
      <w:rFonts w:ascii="Arial Narrow" w:eastAsia="Calibri" w:hAnsi="Arial Narrow" w:cs="Times New Roman"/>
      <w:color w:val="002868"/>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cPr>
      <w:shd w:val="clear" w:color="auto" w:fill="auto"/>
      <w:vAlign w:val="center"/>
    </w:tcPr>
    <w:tblStylePr w:type="firstRow">
      <w:pPr>
        <w:jc w:val="center"/>
      </w:pPr>
      <w:rPr>
        <w:rFonts w:ascii="Univers" w:hAnsi="Univers"/>
        <w:color w:val="auto"/>
        <w:sz w:val="22"/>
      </w:rPr>
      <w:tblPr/>
      <w:tcPr>
        <w:shd w:val="clear" w:color="auto" w:fill="002868"/>
        <w:vAlign w:val="top"/>
      </w:tcPr>
    </w:tblStylePr>
    <w:tblStylePr w:type="firstCol">
      <w:pPr>
        <w:jc w:val="left"/>
      </w:pPr>
    </w:tblStylePr>
    <w:tblStylePr w:type="band1Horz">
      <w:tblPr/>
      <w:tcPr>
        <w:shd w:val="clear" w:color="auto" w:fill="CDE0FF"/>
      </w:tcPr>
    </w:tblStylePr>
  </w:style>
  <w:style w:type="numbering" w:customStyle="1" w:styleId="zPGPBulletList6">
    <w:name w:val="zPGP Bullet List6"/>
    <w:basedOn w:val="NoList"/>
    <w:uiPriority w:val="99"/>
    <w:rsid w:val="00D91039"/>
  </w:style>
  <w:style w:type="table" w:customStyle="1" w:styleId="AnalystSolutions3">
    <w:name w:val="AnalystSolutions3"/>
    <w:basedOn w:val="TableNormal"/>
    <w:uiPriority w:val="99"/>
    <w:rsid w:val="00D91039"/>
    <w:pPr>
      <w:spacing w:after="0" w:line="240" w:lineRule="auto"/>
    </w:pPr>
    <w:rPr>
      <w:rFonts w:ascii="Arial Narrow" w:eastAsia="Calibri" w:hAnsi="Arial Narrow" w:cs="Times New Roman"/>
      <w:color w:val="002868"/>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cPr>
      <w:shd w:val="clear" w:color="auto" w:fill="auto"/>
      <w:vAlign w:val="center"/>
    </w:tcPr>
    <w:tblStylePr w:type="firstRow">
      <w:pPr>
        <w:jc w:val="center"/>
      </w:pPr>
      <w:rPr>
        <w:rFonts w:ascii="Univers" w:hAnsi="Univers"/>
        <w:color w:val="auto"/>
        <w:sz w:val="22"/>
      </w:rPr>
      <w:tblPr/>
      <w:tcPr>
        <w:shd w:val="clear" w:color="auto" w:fill="002868"/>
        <w:vAlign w:val="top"/>
      </w:tcPr>
    </w:tblStylePr>
    <w:tblStylePr w:type="firstCol">
      <w:pPr>
        <w:jc w:val="left"/>
      </w:pPr>
    </w:tblStylePr>
    <w:tblStylePr w:type="band1Horz">
      <w:tblPr/>
      <w:tcPr>
        <w:shd w:val="clear" w:color="auto" w:fill="CDE0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247192">
      <w:bodyDiv w:val="1"/>
      <w:marLeft w:val="0"/>
      <w:marRight w:val="0"/>
      <w:marTop w:val="0"/>
      <w:marBottom w:val="0"/>
      <w:divBdr>
        <w:top w:val="none" w:sz="0" w:space="0" w:color="auto"/>
        <w:left w:val="none" w:sz="0" w:space="0" w:color="auto"/>
        <w:bottom w:val="none" w:sz="0" w:space="0" w:color="auto"/>
        <w:right w:val="none" w:sz="0" w:space="0" w:color="auto"/>
      </w:divBdr>
    </w:div>
    <w:div w:id="730202214">
      <w:bodyDiv w:val="1"/>
      <w:marLeft w:val="0"/>
      <w:marRight w:val="0"/>
      <w:marTop w:val="0"/>
      <w:marBottom w:val="0"/>
      <w:divBdr>
        <w:top w:val="none" w:sz="0" w:space="0" w:color="auto"/>
        <w:left w:val="none" w:sz="0" w:space="0" w:color="auto"/>
        <w:bottom w:val="none" w:sz="0" w:space="0" w:color="auto"/>
        <w:right w:val="none" w:sz="0" w:space="0" w:color="auto"/>
      </w:divBdr>
    </w:div>
    <w:div w:id="743648581">
      <w:bodyDiv w:val="1"/>
      <w:marLeft w:val="0"/>
      <w:marRight w:val="0"/>
      <w:marTop w:val="0"/>
      <w:marBottom w:val="0"/>
      <w:divBdr>
        <w:top w:val="none" w:sz="0" w:space="0" w:color="auto"/>
        <w:left w:val="none" w:sz="0" w:space="0" w:color="auto"/>
        <w:bottom w:val="none" w:sz="0" w:space="0" w:color="auto"/>
        <w:right w:val="none" w:sz="0" w:space="0" w:color="auto"/>
      </w:divBdr>
    </w:div>
    <w:div w:id="746802514">
      <w:bodyDiv w:val="1"/>
      <w:marLeft w:val="0"/>
      <w:marRight w:val="0"/>
      <w:marTop w:val="0"/>
      <w:marBottom w:val="0"/>
      <w:divBdr>
        <w:top w:val="none" w:sz="0" w:space="0" w:color="auto"/>
        <w:left w:val="none" w:sz="0" w:space="0" w:color="auto"/>
        <w:bottom w:val="none" w:sz="0" w:space="0" w:color="auto"/>
        <w:right w:val="none" w:sz="0" w:space="0" w:color="auto"/>
      </w:divBdr>
    </w:div>
    <w:div w:id="927226426">
      <w:bodyDiv w:val="1"/>
      <w:marLeft w:val="0"/>
      <w:marRight w:val="0"/>
      <w:marTop w:val="0"/>
      <w:marBottom w:val="0"/>
      <w:divBdr>
        <w:top w:val="none" w:sz="0" w:space="0" w:color="auto"/>
        <w:left w:val="none" w:sz="0" w:space="0" w:color="auto"/>
        <w:bottom w:val="none" w:sz="0" w:space="0" w:color="auto"/>
        <w:right w:val="none" w:sz="0" w:space="0" w:color="auto"/>
      </w:divBdr>
    </w:div>
    <w:div w:id="1048190390">
      <w:bodyDiv w:val="1"/>
      <w:marLeft w:val="0"/>
      <w:marRight w:val="0"/>
      <w:marTop w:val="0"/>
      <w:marBottom w:val="0"/>
      <w:divBdr>
        <w:top w:val="none" w:sz="0" w:space="0" w:color="auto"/>
        <w:left w:val="none" w:sz="0" w:space="0" w:color="auto"/>
        <w:bottom w:val="none" w:sz="0" w:space="0" w:color="auto"/>
        <w:right w:val="none" w:sz="0" w:space="0" w:color="auto"/>
      </w:divBdr>
    </w:div>
    <w:div w:id="1209299853">
      <w:bodyDiv w:val="1"/>
      <w:marLeft w:val="0"/>
      <w:marRight w:val="0"/>
      <w:marTop w:val="0"/>
      <w:marBottom w:val="0"/>
      <w:divBdr>
        <w:top w:val="none" w:sz="0" w:space="0" w:color="auto"/>
        <w:left w:val="none" w:sz="0" w:space="0" w:color="auto"/>
        <w:bottom w:val="none" w:sz="0" w:space="0" w:color="auto"/>
        <w:right w:val="none" w:sz="0" w:space="0" w:color="auto"/>
      </w:divBdr>
    </w:div>
    <w:div w:id="1451051815">
      <w:bodyDiv w:val="1"/>
      <w:marLeft w:val="0"/>
      <w:marRight w:val="0"/>
      <w:marTop w:val="0"/>
      <w:marBottom w:val="0"/>
      <w:divBdr>
        <w:top w:val="none" w:sz="0" w:space="0" w:color="auto"/>
        <w:left w:val="none" w:sz="0" w:space="0" w:color="auto"/>
        <w:bottom w:val="none" w:sz="0" w:space="0" w:color="auto"/>
        <w:right w:val="none" w:sz="0" w:space="0" w:color="auto"/>
      </w:divBdr>
    </w:div>
    <w:div w:id="1503282326">
      <w:bodyDiv w:val="1"/>
      <w:marLeft w:val="0"/>
      <w:marRight w:val="0"/>
      <w:marTop w:val="0"/>
      <w:marBottom w:val="0"/>
      <w:divBdr>
        <w:top w:val="none" w:sz="0" w:space="0" w:color="auto"/>
        <w:left w:val="none" w:sz="0" w:space="0" w:color="auto"/>
        <w:bottom w:val="none" w:sz="0" w:space="0" w:color="auto"/>
        <w:right w:val="none" w:sz="0" w:space="0" w:color="auto"/>
      </w:divBdr>
    </w:div>
    <w:div w:id="1533418401">
      <w:bodyDiv w:val="1"/>
      <w:marLeft w:val="0"/>
      <w:marRight w:val="0"/>
      <w:marTop w:val="0"/>
      <w:marBottom w:val="0"/>
      <w:divBdr>
        <w:top w:val="none" w:sz="0" w:space="0" w:color="auto"/>
        <w:left w:val="none" w:sz="0" w:space="0" w:color="auto"/>
        <w:bottom w:val="none" w:sz="0" w:space="0" w:color="auto"/>
        <w:right w:val="none" w:sz="0" w:space="0" w:color="auto"/>
      </w:divBdr>
    </w:div>
    <w:div w:id="1937008584">
      <w:bodyDiv w:val="1"/>
      <w:marLeft w:val="0"/>
      <w:marRight w:val="0"/>
      <w:marTop w:val="0"/>
      <w:marBottom w:val="0"/>
      <w:divBdr>
        <w:top w:val="none" w:sz="0" w:space="0" w:color="auto"/>
        <w:left w:val="none" w:sz="0" w:space="0" w:color="auto"/>
        <w:bottom w:val="none" w:sz="0" w:space="0" w:color="auto"/>
        <w:right w:val="none" w:sz="0" w:space="0" w:color="auto"/>
      </w:divBdr>
    </w:div>
    <w:div w:id="206826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tif"/><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lar\AppData\Roaming\Microsoft\Templates\LGPro10x1.dotx" TargetMode="External"/></Relationships>
</file>

<file path=word/theme/theme1.xml><?xml version="1.0" encoding="utf-8"?>
<a:theme xmlns:a="http://schemas.openxmlformats.org/drawingml/2006/main" name="Office Theme">
  <a:themeElements>
    <a:clrScheme name="AnalystSolutions">
      <a:dk1>
        <a:sysClr val="windowText" lastClr="000000"/>
      </a:dk1>
      <a:lt1>
        <a:srgbClr val="FFFFFF"/>
      </a:lt1>
      <a:dk2>
        <a:srgbClr val="002868"/>
      </a:dk2>
      <a:lt2>
        <a:srgbClr val="C8C8C8"/>
      </a:lt2>
      <a:accent1>
        <a:srgbClr val="002868"/>
      </a:accent1>
      <a:accent2>
        <a:srgbClr val="D2B790"/>
      </a:accent2>
      <a:accent3>
        <a:srgbClr val="CDE0FF"/>
      </a:accent3>
      <a:accent4>
        <a:srgbClr val="1D2121"/>
      </a:accent4>
      <a:accent5>
        <a:srgbClr val="002868"/>
      </a:accent5>
      <a:accent6>
        <a:srgbClr val="D2B790"/>
      </a:accent6>
      <a:hlink>
        <a:srgbClr val="002868"/>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A4001-905A-401B-A6B3-AB10929D2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LGPro10x1.dotx</Template>
  <TotalTime>60</TotalTime>
  <Pages>14</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AnalystSolutions</vt:lpstr>
    </vt:vector>
  </TitlesOfParts>
  <Company>AnalystSolutions</Company>
  <LinksUpToDate>false</LinksUpToDate>
  <CharactersWithSpaces>14121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AnalystSolutions</dc:title>
  <dc:subject>Identify &amp; Monitor a Stock's Critical Factors</dc:subject>
  <dc:creator>James Valentine</dc:creator>
  <cp:keywords/>
  <dc:description/>
  <cp:lastModifiedBy>James Valentine</cp:lastModifiedBy>
  <cp:revision>4</cp:revision>
  <cp:lastPrinted>2018-05-18T13:53:00Z</cp:lastPrinted>
  <dcterms:created xsi:type="dcterms:W3CDTF">2019-08-15T19:51:00Z</dcterms:created>
  <dcterms:modified xsi:type="dcterms:W3CDTF">2019-09-07T19:29:00Z</dcterms:modified>
</cp:coreProperties>
</file>